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FA7" w:rsidRPr="00083FA7" w:rsidRDefault="00083FA7" w:rsidP="00083FA7">
      <w:pPr>
        <w:spacing w:after="0" w:line="240" w:lineRule="auto"/>
        <w:ind w:left="5670"/>
        <w:contextualSpacing/>
        <w:outlineLvl w:val="0"/>
        <w:rPr>
          <w:rFonts w:ascii="Times New Roman" w:hAnsi="Times New Roman" w:cs="Times New Roman"/>
          <w:color w:val="000009"/>
          <w:sz w:val="28"/>
          <w:szCs w:val="28"/>
        </w:rPr>
      </w:pPr>
      <w:r w:rsidRPr="00083FA7">
        <w:rPr>
          <w:rFonts w:ascii="Times New Roman" w:hAnsi="Times New Roman" w:cs="Times New Roman"/>
          <w:color w:val="000009"/>
          <w:sz w:val="28"/>
          <w:szCs w:val="28"/>
        </w:rPr>
        <w:t xml:space="preserve">Утвержден </w:t>
      </w:r>
    </w:p>
    <w:p w:rsidR="00083FA7" w:rsidRPr="00083FA7" w:rsidRDefault="00083FA7" w:rsidP="00083FA7">
      <w:pPr>
        <w:spacing w:after="0" w:line="240" w:lineRule="auto"/>
        <w:ind w:left="5670"/>
        <w:contextualSpacing/>
        <w:outlineLvl w:val="0"/>
        <w:rPr>
          <w:rFonts w:ascii="Times New Roman" w:hAnsi="Times New Roman" w:cs="Times New Roman"/>
          <w:color w:val="000009"/>
          <w:sz w:val="28"/>
          <w:szCs w:val="28"/>
        </w:rPr>
      </w:pPr>
      <w:r w:rsidRPr="00083FA7">
        <w:rPr>
          <w:rFonts w:ascii="Times New Roman" w:hAnsi="Times New Roman" w:cs="Times New Roman"/>
          <w:color w:val="000009"/>
          <w:sz w:val="28"/>
          <w:szCs w:val="28"/>
        </w:rPr>
        <w:t>постановлением</w:t>
      </w:r>
    </w:p>
    <w:p w:rsidR="00083FA7" w:rsidRPr="00083FA7" w:rsidRDefault="00083FA7" w:rsidP="00083FA7">
      <w:pPr>
        <w:spacing w:after="0" w:line="240" w:lineRule="auto"/>
        <w:ind w:left="5670"/>
        <w:contextualSpacing/>
        <w:outlineLvl w:val="0"/>
        <w:rPr>
          <w:rFonts w:ascii="Times New Roman" w:hAnsi="Times New Roman" w:cs="Times New Roman"/>
          <w:color w:val="000009"/>
          <w:sz w:val="28"/>
          <w:szCs w:val="28"/>
        </w:rPr>
      </w:pPr>
      <w:r w:rsidRPr="00083FA7">
        <w:rPr>
          <w:rFonts w:ascii="Times New Roman" w:hAnsi="Times New Roman" w:cs="Times New Roman"/>
          <w:color w:val="000009"/>
          <w:sz w:val="28"/>
          <w:szCs w:val="28"/>
        </w:rPr>
        <w:t>Администрации г. Воткинска</w:t>
      </w:r>
    </w:p>
    <w:p w:rsidR="00083FA7" w:rsidRPr="00D8456D" w:rsidRDefault="00D8456D" w:rsidP="00083FA7">
      <w:pPr>
        <w:spacing w:after="0" w:line="240" w:lineRule="auto"/>
        <w:ind w:left="5670"/>
        <w:contextualSpacing/>
        <w:outlineLvl w:val="0"/>
      </w:pPr>
      <w:r w:rsidRPr="00D8456D">
        <w:rPr>
          <w:rFonts w:ascii="Times New Roman" w:hAnsi="Times New Roman" w:cs="Times New Roman"/>
          <w:color w:val="000009"/>
          <w:sz w:val="28"/>
          <w:szCs w:val="28"/>
        </w:rPr>
        <w:t>О</w:t>
      </w:r>
      <w:r w:rsidR="00083FA7" w:rsidRPr="00D8456D">
        <w:rPr>
          <w:rFonts w:ascii="Times New Roman" w:hAnsi="Times New Roman" w:cs="Times New Roman"/>
          <w:color w:val="000009"/>
          <w:sz w:val="28"/>
          <w:szCs w:val="28"/>
        </w:rPr>
        <w:t>т</w:t>
      </w:r>
      <w:r w:rsidRPr="00D8456D">
        <w:rPr>
          <w:rFonts w:ascii="Times New Roman" w:hAnsi="Times New Roman" w:cs="Times New Roman"/>
          <w:color w:val="000009"/>
          <w:sz w:val="28"/>
          <w:szCs w:val="28"/>
        </w:rPr>
        <w:t xml:space="preserve"> 07.11.2024 </w:t>
      </w:r>
      <w:r w:rsidR="00083FA7" w:rsidRPr="00D8456D">
        <w:rPr>
          <w:rFonts w:ascii="Times New Roman" w:hAnsi="Times New Roman" w:cs="Times New Roman"/>
          <w:color w:val="000009"/>
          <w:sz w:val="28"/>
          <w:szCs w:val="28"/>
        </w:rPr>
        <w:t>№</w:t>
      </w:r>
      <w:r w:rsidR="00083FA7" w:rsidRPr="00D8456D">
        <w:t xml:space="preserve"> </w:t>
      </w:r>
      <w:r w:rsidRPr="00D8456D">
        <w:t xml:space="preserve"> </w:t>
      </w:r>
      <w:r w:rsidRPr="00D8456D">
        <w:rPr>
          <w:rFonts w:ascii="Times New Roman" w:hAnsi="Times New Roman" w:cs="Times New Roman"/>
          <w:color w:val="000009"/>
          <w:sz w:val="28"/>
          <w:szCs w:val="28"/>
        </w:rPr>
        <w:t>1381</w:t>
      </w:r>
    </w:p>
    <w:p w:rsidR="00CA7B2C" w:rsidRDefault="00CA7B2C">
      <w:pPr>
        <w:pStyle w:val="Default"/>
        <w:ind w:left="6521"/>
        <w:jc w:val="center"/>
        <w:rPr>
          <w:b/>
          <w:bCs/>
          <w:color w:val="000009"/>
          <w:sz w:val="28"/>
          <w:szCs w:val="28"/>
        </w:rPr>
      </w:pPr>
    </w:p>
    <w:p w:rsidR="006A47E6" w:rsidRDefault="004023DF">
      <w:pPr>
        <w:pStyle w:val="Default"/>
        <w:jc w:val="center"/>
        <w:rPr>
          <w:color w:val="000009"/>
          <w:sz w:val="28"/>
          <w:szCs w:val="28"/>
        </w:rPr>
      </w:pPr>
      <w:r>
        <w:rPr>
          <w:b/>
          <w:bCs/>
          <w:color w:val="000009"/>
          <w:sz w:val="28"/>
          <w:szCs w:val="28"/>
        </w:rPr>
        <w:t>РЕГЛАМЕНТ</w:t>
      </w:r>
    </w:p>
    <w:p w:rsidR="006A47E6" w:rsidRDefault="004023DF">
      <w:pPr>
        <w:pStyle w:val="Default"/>
        <w:jc w:val="center"/>
        <w:rPr>
          <w:color w:val="000009"/>
          <w:sz w:val="28"/>
          <w:szCs w:val="28"/>
        </w:rPr>
      </w:pPr>
      <w:r>
        <w:rPr>
          <w:b/>
          <w:bCs/>
          <w:color w:val="000009"/>
          <w:sz w:val="28"/>
          <w:szCs w:val="28"/>
        </w:rPr>
        <w:t>СОПРОВОЖДЕНИЯ ИНВЕСТИЦИОННЫХ ПРОЕКТОВ,</w:t>
      </w:r>
    </w:p>
    <w:p w:rsidR="006A47E6" w:rsidRPr="009924DA" w:rsidRDefault="004023DF">
      <w:pPr>
        <w:pStyle w:val="Default"/>
        <w:jc w:val="center"/>
        <w:rPr>
          <w:color w:val="000009"/>
          <w:sz w:val="28"/>
          <w:szCs w:val="28"/>
        </w:rPr>
      </w:pPr>
      <w:r>
        <w:rPr>
          <w:b/>
          <w:bCs/>
          <w:color w:val="000009"/>
          <w:sz w:val="28"/>
          <w:szCs w:val="28"/>
        </w:rPr>
        <w:t>ПЛАНИРУЕМЫХ К РЕАЛИЗАЦИИ</w:t>
      </w:r>
      <w:r w:rsidR="009924DA">
        <w:rPr>
          <w:b/>
          <w:bCs/>
          <w:color w:val="000009"/>
          <w:sz w:val="28"/>
          <w:szCs w:val="28"/>
        </w:rPr>
        <w:t>И (ИЛИ) РЕАЛИЗУЕМЫХ</w:t>
      </w:r>
    </w:p>
    <w:p w:rsidR="00FB057D" w:rsidRDefault="004023DF">
      <w:pPr>
        <w:pStyle w:val="Default"/>
        <w:jc w:val="center"/>
        <w:rPr>
          <w:b/>
          <w:bCs/>
          <w:color w:val="000009"/>
          <w:sz w:val="28"/>
          <w:szCs w:val="28"/>
        </w:rPr>
      </w:pPr>
      <w:r>
        <w:rPr>
          <w:b/>
          <w:bCs/>
          <w:color w:val="000009"/>
          <w:sz w:val="28"/>
          <w:szCs w:val="28"/>
        </w:rPr>
        <w:t xml:space="preserve">НА ТЕРРИТОРИИ МУНИЦИПАЛЬНОГО ОБРАЗОВАНИЯ </w:t>
      </w:r>
    </w:p>
    <w:p w:rsidR="006A47E6" w:rsidRDefault="004023DF">
      <w:pPr>
        <w:pStyle w:val="Default"/>
        <w:jc w:val="center"/>
        <w:rPr>
          <w:color w:val="000009"/>
          <w:sz w:val="28"/>
          <w:szCs w:val="28"/>
        </w:rPr>
      </w:pPr>
      <w:r>
        <w:rPr>
          <w:b/>
          <w:bCs/>
          <w:color w:val="000009"/>
          <w:sz w:val="28"/>
          <w:szCs w:val="28"/>
        </w:rPr>
        <w:t>«</w:t>
      </w:r>
      <w:r w:rsidR="00FB057D">
        <w:rPr>
          <w:b/>
          <w:bCs/>
          <w:color w:val="000009"/>
          <w:sz w:val="28"/>
          <w:szCs w:val="28"/>
        </w:rPr>
        <w:t>ГОРОД ВОТКИНСК</w:t>
      </w:r>
      <w:r>
        <w:rPr>
          <w:b/>
          <w:bCs/>
          <w:color w:val="000009"/>
          <w:sz w:val="28"/>
          <w:szCs w:val="28"/>
        </w:rPr>
        <w:t>»</w:t>
      </w:r>
    </w:p>
    <w:p w:rsidR="006A47E6" w:rsidRDefault="006A47E6">
      <w:pPr>
        <w:pStyle w:val="Default"/>
        <w:rPr>
          <w:color w:val="000009"/>
          <w:sz w:val="28"/>
          <w:szCs w:val="28"/>
        </w:rPr>
      </w:pPr>
    </w:p>
    <w:p w:rsidR="006A47E6" w:rsidRDefault="004023DF">
      <w:pPr>
        <w:pStyle w:val="Default"/>
        <w:jc w:val="center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I. Общие положения</w:t>
      </w:r>
    </w:p>
    <w:p w:rsidR="006A47E6" w:rsidRDefault="006A47E6">
      <w:pPr>
        <w:pStyle w:val="Default"/>
        <w:jc w:val="center"/>
        <w:rPr>
          <w:color w:val="000009"/>
          <w:sz w:val="28"/>
          <w:szCs w:val="28"/>
        </w:rPr>
      </w:pPr>
    </w:p>
    <w:p w:rsidR="006A47E6" w:rsidRDefault="004023DF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1.1. </w:t>
      </w:r>
      <w:r w:rsidR="00144624">
        <w:rPr>
          <w:color w:val="000009"/>
          <w:sz w:val="28"/>
          <w:szCs w:val="28"/>
        </w:rPr>
        <w:tab/>
      </w:r>
      <w:r>
        <w:rPr>
          <w:color w:val="000009"/>
          <w:sz w:val="28"/>
          <w:szCs w:val="28"/>
        </w:rPr>
        <w:t xml:space="preserve">Регламент сопровождения инвестиционных проектов, реализуемых и (или) планируемых к реализации на территории муниципального </w:t>
      </w:r>
      <w:r w:rsidRPr="00AD2A7B">
        <w:rPr>
          <w:color w:val="000009"/>
          <w:sz w:val="28"/>
          <w:szCs w:val="28"/>
        </w:rPr>
        <w:t xml:space="preserve">образования </w:t>
      </w:r>
      <w:r w:rsidR="00AE4730" w:rsidRPr="00AD2A7B">
        <w:rPr>
          <w:color w:val="000009"/>
          <w:sz w:val="28"/>
          <w:szCs w:val="28"/>
        </w:rPr>
        <w:t>«</w:t>
      </w:r>
      <w:r w:rsidR="006F725C" w:rsidRPr="00AD2A7B">
        <w:rPr>
          <w:color w:val="000009"/>
          <w:sz w:val="28"/>
          <w:szCs w:val="28"/>
        </w:rPr>
        <w:t>Город Воткинск</w:t>
      </w:r>
      <w:r w:rsidRPr="00AD2A7B">
        <w:rPr>
          <w:color w:val="000009"/>
          <w:sz w:val="28"/>
          <w:szCs w:val="28"/>
        </w:rPr>
        <w:t>» (</w:t>
      </w:r>
      <w:r>
        <w:rPr>
          <w:color w:val="000009"/>
          <w:sz w:val="28"/>
          <w:szCs w:val="28"/>
        </w:rPr>
        <w:t xml:space="preserve">далее </w:t>
      </w:r>
      <w:r w:rsidR="00144624">
        <w:rPr>
          <w:color w:val="000009"/>
          <w:sz w:val="28"/>
          <w:szCs w:val="28"/>
        </w:rPr>
        <w:t>-</w:t>
      </w:r>
      <w:r>
        <w:rPr>
          <w:color w:val="000009"/>
          <w:sz w:val="28"/>
          <w:szCs w:val="28"/>
        </w:rPr>
        <w:t xml:space="preserve"> Регламент), разработан в целях создания благоприятных условий для  развития инвестиционной деятельности.</w:t>
      </w:r>
    </w:p>
    <w:p w:rsidR="006C3D2B" w:rsidRPr="001358C1" w:rsidRDefault="004023DF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000009"/>
          <w:sz w:val="28"/>
          <w:szCs w:val="28"/>
        </w:rPr>
        <w:t>1.2.</w:t>
      </w:r>
      <w:r w:rsidR="00144624">
        <w:rPr>
          <w:color w:val="000009"/>
          <w:sz w:val="28"/>
          <w:szCs w:val="28"/>
        </w:rPr>
        <w:tab/>
      </w:r>
      <w:r w:rsidR="006C3D2B" w:rsidRPr="001358C1">
        <w:rPr>
          <w:color w:val="auto"/>
          <w:sz w:val="28"/>
          <w:szCs w:val="28"/>
        </w:rPr>
        <w:t>Положения Регламента направлены на унификацию процедуры взаимодействия субъектов инвестиционной деятельности с органами местного самоуправления муниципального образования «Город Воткинск», снижение административных барьеров при реализации инвестиционных проектов на территории муниципального образования «Город Воткинск».</w:t>
      </w:r>
    </w:p>
    <w:p w:rsidR="006A47E6" w:rsidRDefault="006C3D2B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FF0000"/>
          <w:sz w:val="28"/>
          <w:szCs w:val="28"/>
        </w:rPr>
        <w:t xml:space="preserve"> </w:t>
      </w:r>
      <w:r w:rsidR="00C93A62">
        <w:rPr>
          <w:color w:val="000009"/>
          <w:sz w:val="28"/>
          <w:szCs w:val="28"/>
        </w:rPr>
        <w:t>1.3.</w:t>
      </w:r>
      <w:r w:rsidR="00144624">
        <w:rPr>
          <w:color w:val="000009"/>
          <w:sz w:val="28"/>
          <w:szCs w:val="28"/>
        </w:rPr>
        <w:tab/>
      </w:r>
      <w:r w:rsidR="004023DF">
        <w:rPr>
          <w:color w:val="000009"/>
          <w:sz w:val="28"/>
          <w:szCs w:val="28"/>
        </w:rPr>
        <w:t>Для целей настоящего Регламента применяются следующие понятия:</w:t>
      </w:r>
    </w:p>
    <w:p w:rsidR="006A47E6" w:rsidRDefault="00144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023DF">
        <w:rPr>
          <w:rFonts w:ascii="Times New Roman" w:hAnsi="Times New Roman" w:cs="Times New Roman"/>
          <w:sz w:val="28"/>
          <w:szCs w:val="28"/>
        </w:rPr>
        <w:t xml:space="preserve">инвестор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23DF">
        <w:rPr>
          <w:rFonts w:ascii="Times New Roman" w:hAnsi="Times New Roman" w:cs="Times New Roman"/>
          <w:sz w:val="28"/>
          <w:szCs w:val="28"/>
        </w:rPr>
        <w:t xml:space="preserve"> юридическое и (или) физическое лицо, осуществляющее вложения собственных, заемных или привлеченных средств в форме инвестиций</w:t>
      </w:r>
      <w:r w:rsidR="00766ABD">
        <w:rPr>
          <w:rFonts w:ascii="Times New Roman" w:hAnsi="Times New Roman" w:cs="Times New Roman"/>
          <w:sz w:val="28"/>
          <w:szCs w:val="28"/>
        </w:rPr>
        <w:t xml:space="preserve"> для реализации инвестиционного проекта на территории муниципального образования «Город Воткинск»</w:t>
      </w:r>
      <w:r w:rsidR="004023DF">
        <w:rPr>
          <w:rFonts w:ascii="Times New Roman" w:hAnsi="Times New Roman" w:cs="Times New Roman"/>
          <w:sz w:val="28"/>
          <w:szCs w:val="28"/>
        </w:rPr>
        <w:t>;</w:t>
      </w:r>
    </w:p>
    <w:p w:rsidR="0058252C" w:rsidRDefault="005825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7393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инициатор</w:t>
      </w:r>
      <w:r w:rsidR="00F73930">
        <w:rPr>
          <w:rFonts w:ascii="Times New Roman" w:hAnsi="Times New Roman" w:cs="Times New Roman"/>
          <w:sz w:val="28"/>
          <w:szCs w:val="28"/>
        </w:rPr>
        <w:t xml:space="preserve"> - </w:t>
      </w:r>
      <w:r w:rsidR="00F73930" w:rsidRPr="00F73930">
        <w:rPr>
          <w:rFonts w:ascii="Times New Roman" w:hAnsi="Times New Roman" w:cs="Times New Roman"/>
          <w:sz w:val="28"/>
          <w:szCs w:val="28"/>
        </w:rPr>
        <w:t xml:space="preserve"> юридическое </w:t>
      </w:r>
      <w:r w:rsidR="00F73930">
        <w:rPr>
          <w:rFonts w:ascii="Times New Roman" w:hAnsi="Times New Roman" w:cs="Times New Roman"/>
          <w:sz w:val="28"/>
          <w:szCs w:val="28"/>
        </w:rPr>
        <w:t>и (</w:t>
      </w:r>
      <w:r w:rsidR="00F73930" w:rsidRPr="00F73930">
        <w:rPr>
          <w:rFonts w:ascii="Times New Roman" w:hAnsi="Times New Roman" w:cs="Times New Roman"/>
          <w:sz w:val="28"/>
          <w:szCs w:val="28"/>
        </w:rPr>
        <w:t>или</w:t>
      </w:r>
      <w:r w:rsidR="00F73930">
        <w:rPr>
          <w:rFonts w:ascii="Times New Roman" w:hAnsi="Times New Roman" w:cs="Times New Roman"/>
          <w:sz w:val="28"/>
          <w:szCs w:val="28"/>
        </w:rPr>
        <w:t>)</w:t>
      </w:r>
      <w:r w:rsidR="00F73930" w:rsidRPr="00F73930">
        <w:rPr>
          <w:rFonts w:ascii="Times New Roman" w:hAnsi="Times New Roman" w:cs="Times New Roman"/>
          <w:sz w:val="28"/>
          <w:szCs w:val="28"/>
        </w:rPr>
        <w:t xml:space="preserve"> </w:t>
      </w:r>
      <w:r w:rsidR="00F73930">
        <w:rPr>
          <w:rFonts w:ascii="Times New Roman" w:hAnsi="Times New Roman" w:cs="Times New Roman"/>
          <w:sz w:val="28"/>
          <w:szCs w:val="28"/>
        </w:rPr>
        <w:t>физическое лицо</w:t>
      </w:r>
      <w:r w:rsidR="00F73930" w:rsidRPr="00F73930">
        <w:rPr>
          <w:rFonts w:ascii="Times New Roman" w:hAnsi="Times New Roman" w:cs="Times New Roman"/>
          <w:sz w:val="28"/>
          <w:szCs w:val="28"/>
        </w:rPr>
        <w:t>, заинтересованн</w:t>
      </w:r>
      <w:r w:rsidR="00F73930">
        <w:rPr>
          <w:rFonts w:ascii="Times New Roman" w:hAnsi="Times New Roman" w:cs="Times New Roman"/>
          <w:sz w:val="28"/>
          <w:szCs w:val="28"/>
        </w:rPr>
        <w:t>ое</w:t>
      </w:r>
      <w:r w:rsidR="00F73930" w:rsidRPr="00F73930">
        <w:rPr>
          <w:rFonts w:ascii="Times New Roman" w:hAnsi="Times New Roman" w:cs="Times New Roman"/>
          <w:sz w:val="28"/>
          <w:szCs w:val="28"/>
        </w:rPr>
        <w:t xml:space="preserve"> в реализации инвестиционного проекта</w:t>
      </w:r>
      <w:r w:rsidR="00F056BC" w:rsidRPr="00F056BC">
        <w:rPr>
          <w:rFonts w:ascii="Times New Roman" w:hAnsi="Times New Roman" w:cs="Times New Roman"/>
          <w:sz w:val="28"/>
          <w:szCs w:val="28"/>
        </w:rPr>
        <w:t xml:space="preserve"> </w:t>
      </w:r>
      <w:r w:rsidR="00F056BC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«Город Воткинск»</w:t>
      </w:r>
      <w:r w:rsidR="00F73930">
        <w:rPr>
          <w:rFonts w:ascii="Times New Roman" w:hAnsi="Times New Roman" w:cs="Times New Roman"/>
          <w:sz w:val="28"/>
          <w:szCs w:val="28"/>
        </w:rPr>
        <w:t>;</w:t>
      </w:r>
    </w:p>
    <w:p w:rsidR="006A47E6" w:rsidRDefault="00144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023DF">
        <w:rPr>
          <w:rFonts w:ascii="Times New Roman" w:hAnsi="Times New Roman" w:cs="Times New Roman"/>
          <w:sz w:val="28"/>
          <w:szCs w:val="28"/>
        </w:rPr>
        <w:t xml:space="preserve">инвестиции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23DF">
        <w:rPr>
          <w:rFonts w:ascii="Times New Roman" w:hAnsi="Times New Roman" w:cs="Times New Roman"/>
          <w:sz w:val="28"/>
          <w:szCs w:val="28"/>
        </w:rPr>
        <w:t xml:space="preserve"> денежные средства, целевые банковские вклады, паи, акции и другие ценные бумаги, технологии, машины, оборудование, кредиты, любое другое имущество или имущественные права, интеллектуальные ценности, вкладываемые в объекты предпринимательской и иных видов деятельности в цел</w:t>
      </w:r>
      <w:r w:rsidR="00766ABD">
        <w:rPr>
          <w:rFonts w:ascii="Times New Roman" w:hAnsi="Times New Roman" w:cs="Times New Roman"/>
          <w:sz w:val="28"/>
          <w:szCs w:val="28"/>
        </w:rPr>
        <w:t xml:space="preserve">ях получения прибыли (дохода) и (или) </w:t>
      </w:r>
      <w:r w:rsidR="004023DF">
        <w:rPr>
          <w:rFonts w:ascii="Times New Roman" w:hAnsi="Times New Roman" w:cs="Times New Roman"/>
          <w:sz w:val="28"/>
          <w:szCs w:val="28"/>
        </w:rPr>
        <w:t>достижения положительного результата;</w:t>
      </w:r>
    </w:p>
    <w:p w:rsidR="006A47E6" w:rsidRDefault="00144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023DF">
        <w:rPr>
          <w:rFonts w:ascii="Times New Roman" w:hAnsi="Times New Roman" w:cs="Times New Roman"/>
          <w:sz w:val="28"/>
          <w:szCs w:val="28"/>
        </w:rPr>
        <w:t xml:space="preserve">инвестиционная деятельность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23DF">
        <w:rPr>
          <w:rFonts w:ascii="Times New Roman" w:hAnsi="Times New Roman" w:cs="Times New Roman"/>
          <w:sz w:val="28"/>
          <w:szCs w:val="28"/>
        </w:rPr>
        <w:t xml:space="preserve"> совокупность практических действий по реализации инвестиционных проектов в целях получения прибыли и (или) достижения иного полезного эффекта;</w:t>
      </w:r>
    </w:p>
    <w:p w:rsidR="006A47E6" w:rsidRDefault="00144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023DF">
        <w:rPr>
          <w:rFonts w:ascii="Times New Roman" w:hAnsi="Times New Roman" w:cs="Times New Roman"/>
          <w:sz w:val="28"/>
          <w:szCs w:val="28"/>
        </w:rPr>
        <w:t xml:space="preserve">инвестиционный проект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23DF">
        <w:rPr>
          <w:rFonts w:ascii="Times New Roman" w:hAnsi="Times New Roman" w:cs="Times New Roman"/>
          <w:sz w:val="28"/>
          <w:szCs w:val="28"/>
        </w:rPr>
        <w:t xml:space="preserve"> совокупность практических действий по вложению инвестиций и достижению их окупаемости, в том числе обоснование экономической целесообразности, объема и ср</w:t>
      </w:r>
      <w:r w:rsidR="008117E7">
        <w:rPr>
          <w:rFonts w:ascii="Times New Roman" w:hAnsi="Times New Roman" w:cs="Times New Roman"/>
          <w:sz w:val="28"/>
          <w:szCs w:val="28"/>
        </w:rPr>
        <w:t>оков вложения инвестиций</w:t>
      </w:r>
      <w:r w:rsidR="004023DF">
        <w:rPr>
          <w:rFonts w:ascii="Times New Roman" w:hAnsi="Times New Roman" w:cs="Times New Roman"/>
          <w:sz w:val="28"/>
          <w:szCs w:val="28"/>
        </w:rPr>
        <w:t>;</w:t>
      </w:r>
    </w:p>
    <w:p w:rsidR="006A47E6" w:rsidRPr="00CA7B2C" w:rsidRDefault="00144624" w:rsidP="00CA7B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</w:r>
      <w:r w:rsidR="004023DF">
        <w:rPr>
          <w:rFonts w:ascii="Times New Roman" w:hAnsi="Times New Roman" w:cs="Times New Roman"/>
          <w:sz w:val="28"/>
          <w:szCs w:val="28"/>
        </w:rPr>
        <w:t xml:space="preserve">специализированная организация </w:t>
      </w:r>
      <w:r w:rsidR="00052AD9">
        <w:rPr>
          <w:rFonts w:ascii="Times New Roman" w:hAnsi="Times New Roman" w:cs="Times New Roman"/>
          <w:sz w:val="28"/>
          <w:szCs w:val="28"/>
        </w:rPr>
        <w:t xml:space="preserve">– это организация </w:t>
      </w:r>
      <w:r w:rsidR="004023DF">
        <w:rPr>
          <w:rFonts w:ascii="Times New Roman" w:hAnsi="Times New Roman" w:cs="Times New Roman"/>
          <w:sz w:val="28"/>
          <w:szCs w:val="28"/>
        </w:rPr>
        <w:t xml:space="preserve">по привлечению инвестиций и работе с инвесторами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23DF">
        <w:rPr>
          <w:rFonts w:ascii="Times New Roman" w:hAnsi="Times New Roman" w:cs="Times New Roman"/>
          <w:sz w:val="28"/>
          <w:szCs w:val="28"/>
        </w:rPr>
        <w:t xml:space="preserve"> организация, созданная по решению </w:t>
      </w:r>
      <w:r w:rsidR="004023DF">
        <w:rPr>
          <w:rFonts w:ascii="Times New Roman" w:hAnsi="Times New Roman" w:cs="Times New Roman"/>
          <w:sz w:val="28"/>
          <w:szCs w:val="28"/>
        </w:rPr>
        <w:lastRenderedPageBreak/>
        <w:t xml:space="preserve">Правительства Удмуртской Республики, деятельность которой направлена на привлечение инвестиций в экономику и социальную сферу Удмуртской Республики, продвижение инвестиционных возможностей и проектов Удмуртской Республики, содействие инвесторам и инициаторам проектов по вопросам инвестиционной и предпринимательской деятельности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4023DF">
        <w:rPr>
          <w:rFonts w:ascii="Times New Roman" w:hAnsi="Times New Roman" w:cs="Times New Roman"/>
          <w:sz w:val="28"/>
          <w:szCs w:val="28"/>
        </w:rPr>
        <w:t xml:space="preserve"> </w:t>
      </w:r>
      <w:r w:rsidR="00934059">
        <w:rPr>
          <w:rFonts w:ascii="Times New Roman" w:hAnsi="Times New Roman" w:cs="Times New Roman"/>
          <w:sz w:val="28"/>
          <w:szCs w:val="28"/>
        </w:rPr>
        <w:t>а</w:t>
      </w:r>
      <w:r w:rsidR="004023DF">
        <w:rPr>
          <w:rFonts w:ascii="Times New Roman" w:hAnsi="Times New Roman" w:cs="Times New Roman"/>
          <w:sz w:val="28"/>
          <w:szCs w:val="28"/>
        </w:rPr>
        <w:t>втономная</w:t>
      </w:r>
      <w:r w:rsidR="001A3AFF">
        <w:rPr>
          <w:rFonts w:ascii="Times New Roman" w:hAnsi="Times New Roman" w:cs="Times New Roman"/>
          <w:sz w:val="28"/>
          <w:szCs w:val="28"/>
        </w:rPr>
        <w:t xml:space="preserve"> </w:t>
      </w:r>
      <w:r w:rsidR="004023DF">
        <w:rPr>
          <w:rFonts w:ascii="Times New Roman" w:hAnsi="Times New Roman" w:cs="Times New Roman"/>
          <w:sz w:val="28"/>
          <w:szCs w:val="28"/>
        </w:rPr>
        <w:t>некоммерческая организация «Корпорация р</w:t>
      </w:r>
      <w:r w:rsidR="00C93A62">
        <w:rPr>
          <w:rFonts w:ascii="Times New Roman" w:hAnsi="Times New Roman" w:cs="Times New Roman"/>
          <w:sz w:val="28"/>
          <w:szCs w:val="28"/>
        </w:rPr>
        <w:t>азвити</w:t>
      </w:r>
      <w:r w:rsidR="00086124">
        <w:rPr>
          <w:rFonts w:ascii="Times New Roman" w:hAnsi="Times New Roman" w:cs="Times New Roman"/>
          <w:sz w:val="28"/>
          <w:szCs w:val="28"/>
        </w:rPr>
        <w:t>я Удмуртской Республики» (далее – специализированная организация)</w:t>
      </w:r>
      <w:r w:rsidR="00C93A62">
        <w:rPr>
          <w:rFonts w:ascii="Times New Roman" w:hAnsi="Times New Roman" w:cs="Times New Roman"/>
          <w:sz w:val="28"/>
          <w:szCs w:val="28"/>
        </w:rPr>
        <w:t>;</w:t>
      </w:r>
    </w:p>
    <w:p w:rsidR="006A47E6" w:rsidRPr="001B742E" w:rsidRDefault="00144624" w:rsidP="00144624">
      <w:pPr>
        <w:pStyle w:val="Default"/>
        <w:tabs>
          <w:tab w:val="left" w:pos="709"/>
          <w:tab w:val="left" w:pos="851"/>
        </w:tabs>
        <w:ind w:firstLine="708"/>
        <w:jc w:val="both"/>
        <w:rPr>
          <w:color w:val="auto"/>
          <w:sz w:val="28"/>
          <w:szCs w:val="28"/>
        </w:rPr>
      </w:pPr>
      <w:r w:rsidRPr="001B742E">
        <w:rPr>
          <w:color w:val="auto"/>
          <w:sz w:val="28"/>
          <w:szCs w:val="28"/>
        </w:rPr>
        <w:t>-</w:t>
      </w:r>
      <w:r w:rsidRPr="001B742E">
        <w:rPr>
          <w:color w:val="auto"/>
          <w:sz w:val="28"/>
          <w:szCs w:val="28"/>
        </w:rPr>
        <w:tab/>
      </w:r>
      <w:r w:rsidR="004023DF" w:rsidRPr="001B742E">
        <w:rPr>
          <w:color w:val="auto"/>
          <w:sz w:val="28"/>
          <w:szCs w:val="28"/>
        </w:rPr>
        <w:t xml:space="preserve">канал прямой связи для бизнеса </w:t>
      </w:r>
      <w:r w:rsidRPr="001B742E">
        <w:rPr>
          <w:color w:val="auto"/>
          <w:sz w:val="28"/>
          <w:szCs w:val="28"/>
        </w:rPr>
        <w:t>-</w:t>
      </w:r>
      <w:r w:rsidR="004023DF" w:rsidRPr="001B742E">
        <w:rPr>
          <w:color w:val="auto"/>
          <w:sz w:val="28"/>
          <w:szCs w:val="28"/>
        </w:rPr>
        <w:t xml:space="preserve"> средство коммуника</w:t>
      </w:r>
      <w:r w:rsidR="00CA7B2C" w:rsidRPr="001B742E">
        <w:rPr>
          <w:color w:val="auto"/>
          <w:sz w:val="28"/>
          <w:szCs w:val="28"/>
        </w:rPr>
        <w:t>ции для приема прямых обращений</w:t>
      </w:r>
      <w:r w:rsidR="004023DF" w:rsidRPr="001B742E">
        <w:rPr>
          <w:color w:val="auto"/>
          <w:sz w:val="28"/>
          <w:szCs w:val="28"/>
        </w:rPr>
        <w:t xml:space="preserve"> участников инвестиционной и предпринимательской деятельности, размещенный на официальном сайте </w:t>
      </w:r>
      <w:r w:rsidR="00A56053" w:rsidRPr="001B742E">
        <w:rPr>
          <w:color w:val="auto"/>
          <w:sz w:val="28"/>
          <w:szCs w:val="28"/>
        </w:rPr>
        <w:t xml:space="preserve">Администрации города Воткинска  </w:t>
      </w:r>
      <w:r w:rsidR="004023DF" w:rsidRPr="001B742E">
        <w:rPr>
          <w:color w:val="auto"/>
          <w:sz w:val="28"/>
          <w:szCs w:val="28"/>
        </w:rPr>
        <w:t>(</w:t>
      </w:r>
      <w:r w:rsidR="00A56053" w:rsidRPr="001B742E">
        <w:rPr>
          <w:color w:val="auto"/>
          <w:sz w:val="28"/>
          <w:szCs w:val="28"/>
        </w:rPr>
        <w:t>https://www.votkinsk.ru/</w:t>
      </w:r>
      <w:r w:rsidR="004023DF" w:rsidRPr="001B742E">
        <w:rPr>
          <w:color w:val="auto"/>
          <w:sz w:val="28"/>
          <w:szCs w:val="28"/>
        </w:rPr>
        <w:t xml:space="preserve">) </w:t>
      </w:r>
      <w:r w:rsidR="006C3D2B" w:rsidRPr="001B742E">
        <w:rPr>
          <w:color w:val="auto"/>
          <w:sz w:val="28"/>
          <w:szCs w:val="28"/>
        </w:rPr>
        <w:t>в режиме механизма обратной связи с бизнесо</w:t>
      </w:r>
      <w:r w:rsidR="00086124" w:rsidRPr="001B742E">
        <w:rPr>
          <w:color w:val="auto"/>
          <w:sz w:val="28"/>
          <w:szCs w:val="28"/>
        </w:rPr>
        <w:t>м</w:t>
      </w:r>
      <w:r w:rsidR="006C3D2B" w:rsidRPr="001B742E">
        <w:rPr>
          <w:color w:val="auto"/>
          <w:sz w:val="28"/>
          <w:szCs w:val="28"/>
        </w:rPr>
        <w:t>, посредством сайта Госуслуг</w:t>
      </w:r>
      <w:r w:rsidR="004023DF" w:rsidRPr="001B742E">
        <w:rPr>
          <w:color w:val="auto"/>
          <w:sz w:val="28"/>
          <w:szCs w:val="28"/>
        </w:rPr>
        <w:t>;</w:t>
      </w:r>
    </w:p>
    <w:p w:rsidR="006A47E6" w:rsidRDefault="00144624" w:rsidP="00144624">
      <w:pPr>
        <w:pStyle w:val="Default"/>
        <w:tabs>
          <w:tab w:val="left" w:pos="851"/>
        </w:tabs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-</w:t>
      </w:r>
      <w:r>
        <w:rPr>
          <w:color w:val="000009"/>
          <w:sz w:val="28"/>
          <w:szCs w:val="28"/>
        </w:rPr>
        <w:tab/>
      </w:r>
      <w:r w:rsidR="004023DF" w:rsidRPr="00600CA1">
        <w:rPr>
          <w:color w:val="000009"/>
          <w:sz w:val="28"/>
          <w:szCs w:val="28"/>
        </w:rPr>
        <w:t>план мероприятий</w:t>
      </w:r>
      <w:r>
        <w:rPr>
          <w:color w:val="000009"/>
          <w:sz w:val="28"/>
          <w:szCs w:val="28"/>
        </w:rPr>
        <w:t xml:space="preserve"> </w:t>
      </w:r>
      <w:r w:rsidR="004023DF" w:rsidRPr="00600CA1">
        <w:rPr>
          <w:color w:val="000009"/>
          <w:sz w:val="28"/>
          <w:szCs w:val="28"/>
        </w:rPr>
        <w:t xml:space="preserve"> по сопровождению инвестиционного проекта</w:t>
      </w:r>
      <w:r>
        <w:rPr>
          <w:color w:val="000009"/>
          <w:sz w:val="28"/>
          <w:szCs w:val="28"/>
        </w:rPr>
        <w:t xml:space="preserve"> </w:t>
      </w:r>
      <w:r w:rsidR="004023DF" w:rsidRPr="00600CA1">
        <w:rPr>
          <w:color w:val="000009"/>
          <w:sz w:val="28"/>
          <w:szCs w:val="28"/>
        </w:rPr>
        <w:t xml:space="preserve"> (далее </w:t>
      </w:r>
      <w:r>
        <w:rPr>
          <w:color w:val="000009"/>
          <w:sz w:val="28"/>
          <w:szCs w:val="28"/>
        </w:rPr>
        <w:t>-</w:t>
      </w:r>
      <w:r w:rsidR="004023DF" w:rsidRPr="00600CA1">
        <w:rPr>
          <w:color w:val="000009"/>
          <w:sz w:val="28"/>
          <w:szCs w:val="28"/>
        </w:rPr>
        <w:t xml:space="preserve"> план мероприятий) </w:t>
      </w:r>
      <w:r>
        <w:rPr>
          <w:color w:val="000009"/>
          <w:sz w:val="28"/>
          <w:szCs w:val="28"/>
        </w:rPr>
        <w:t>-</w:t>
      </w:r>
      <w:r w:rsidR="004023DF" w:rsidRPr="00600CA1">
        <w:rPr>
          <w:color w:val="000009"/>
          <w:sz w:val="28"/>
          <w:szCs w:val="28"/>
        </w:rPr>
        <w:t xml:space="preserve"> комплекс взаимоувязанных по срокам реализации, задачам и ответственным исполнителям информационно</w:t>
      </w:r>
      <w:r>
        <w:rPr>
          <w:color w:val="000009"/>
          <w:sz w:val="28"/>
          <w:szCs w:val="28"/>
        </w:rPr>
        <w:t>-</w:t>
      </w:r>
      <w:r w:rsidR="004023DF" w:rsidRPr="00600CA1">
        <w:rPr>
          <w:color w:val="000009"/>
          <w:sz w:val="28"/>
          <w:szCs w:val="28"/>
        </w:rPr>
        <w:t xml:space="preserve">консультационных и организационных мероприятий по содействию инвестору (инициатору) в реализации инвестиционного проекта на территории муниципального </w:t>
      </w:r>
      <w:r w:rsidR="004023DF" w:rsidRPr="00C93A62">
        <w:rPr>
          <w:color w:val="000009"/>
          <w:sz w:val="28"/>
          <w:szCs w:val="28"/>
        </w:rPr>
        <w:t>образования «</w:t>
      </w:r>
      <w:r w:rsidR="00B17B05" w:rsidRPr="00C93A62">
        <w:rPr>
          <w:color w:val="000009"/>
          <w:sz w:val="28"/>
          <w:szCs w:val="28"/>
        </w:rPr>
        <w:t>Город Воткинск</w:t>
      </w:r>
      <w:r w:rsidR="004023DF" w:rsidRPr="00C93A62">
        <w:rPr>
          <w:color w:val="000009"/>
          <w:sz w:val="28"/>
          <w:szCs w:val="28"/>
        </w:rPr>
        <w:t>»;</w:t>
      </w:r>
    </w:p>
    <w:p w:rsidR="006A47E6" w:rsidRPr="00C93A62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-</w:t>
      </w:r>
      <w:r w:rsidR="004023DF">
        <w:rPr>
          <w:color w:val="000009"/>
          <w:sz w:val="28"/>
          <w:szCs w:val="28"/>
        </w:rPr>
        <w:t xml:space="preserve"> реестр инвестиционных проектов муниципального </w:t>
      </w:r>
      <w:r w:rsidR="004023DF" w:rsidRPr="00C93A62">
        <w:rPr>
          <w:color w:val="000009"/>
          <w:sz w:val="28"/>
          <w:szCs w:val="28"/>
        </w:rPr>
        <w:t>образования «</w:t>
      </w:r>
      <w:r w:rsidR="00B17B05" w:rsidRPr="00C93A62">
        <w:rPr>
          <w:color w:val="000009"/>
          <w:sz w:val="28"/>
          <w:szCs w:val="28"/>
        </w:rPr>
        <w:t>Город Воткинск</w:t>
      </w:r>
      <w:r w:rsidR="004023DF" w:rsidRPr="00C93A62">
        <w:rPr>
          <w:color w:val="000009"/>
          <w:sz w:val="28"/>
          <w:szCs w:val="28"/>
        </w:rPr>
        <w:t xml:space="preserve">» (далее </w:t>
      </w:r>
      <w:r>
        <w:rPr>
          <w:color w:val="000009"/>
          <w:sz w:val="28"/>
          <w:szCs w:val="28"/>
        </w:rPr>
        <w:t>-</w:t>
      </w:r>
      <w:r w:rsidR="004023DF" w:rsidRPr="00C93A62">
        <w:rPr>
          <w:color w:val="000009"/>
          <w:sz w:val="28"/>
          <w:szCs w:val="28"/>
        </w:rPr>
        <w:t xml:space="preserve"> Реестр проектов) </w:t>
      </w:r>
      <w:r>
        <w:rPr>
          <w:color w:val="000009"/>
          <w:sz w:val="28"/>
          <w:szCs w:val="28"/>
        </w:rPr>
        <w:t>-</w:t>
      </w:r>
      <w:r w:rsidR="004023DF" w:rsidRPr="00C93A62">
        <w:rPr>
          <w:color w:val="000009"/>
          <w:sz w:val="28"/>
          <w:szCs w:val="28"/>
        </w:rPr>
        <w:t xml:space="preserve"> информационный ресурс по учету сопровождаемых проектов муниципальным образованием «</w:t>
      </w:r>
      <w:r w:rsidR="00B17B05" w:rsidRPr="00C93A62">
        <w:rPr>
          <w:color w:val="000009"/>
          <w:sz w:val="28"/>
          <w:szCs w:val="28"/>
        </w:rPr>
        <w:t>Город Воткинск</w:t>
      </w:r>
      <w:r w:rsidR="004023DF" w:rsidRPr="00C93A62">
        <w:rPr>
          <w:color w:val="000009"/>
          <w:sz w:val="28"/>
          <w:szCs w:val="28"/>
        </w:rPr>
        <w:t>»</w:t>
      </w:r>
      <w:r w:rsidR="001B742E">
        <w:rPr>
          <w:color w:val="000009"/>
          <w:sz w:val="28"/>
          <w:szCs w:val="28"/>
        </w:rPr>
        <w:t>. Ведение реестра и его публикацию осуществляет управление экономики Администрации города Воткинска</w:t>
      </w:r>
      <w:r w:rsidR="004023DF" w:rsidRPr="00C93A62">
        <w:rPr>
          <w:color w:val="000009"/>
          <w:sz w:val="28"/>
          <w:szCs w:val="28"/>
        </w:rPr>
        <w:t>;</w:t>
      </w:r>
    </w:p>
    <w:p w:rsidR="006A47E6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- </w:t>
      </w:r>
      <w:r w:rsidR="004023DF" w:rsidRPr="00C93A62">
        <w:rPr>
          <w:color w:val="000009"/>
          <w:sz w:val="28"/>
          <w:szCs w:val="28"/>
        </w:rPr>
        <w:t xml:space="preserve">сопровождение инвестиционного проекта </w:t>
      </w:r>
      <w:r>
        <w:rPr>
          <w:color w:val="000009"/>
          <w:sz w:val="28"/>
          <w:szCs w:val="28"/>
        </w:rPr>
        <w:t>-</w:t>
      </w:r>
      <w:r w:rsidR="004023DF" w:rsidRPr="00C93A62">
        <w:rPr>
          <w:color w:val="000009"/>
          <w:sz w:val="28"/>
          <w:szCs w:val="28"/>
        </w:rPr>
        <w:t xml:space="preserve"> комплекс информационно</w:t>
      </w:r>
      <w:r>
        <w:rPr>
          <w:color w:val="000009"/>
          <w:sz w:val="28"/>
          <w:szCs w:val="28"/>
        </w:rPr>
        <w:t>-</w:t>
      </w:r>
      <w:r w:rsidR="004023DF" w:rsidRPr="00C93A62">
        <w:rPr>
          <w:color w:val="000009"/>
          <w:sz w:val="28"/>
          <w:szCs w:val="28"/>
        </w:rPr>
        <w:t>консультационных и организационных мероп</w:t>
      </w:r>
      <w:r w:rsidR="008B5C9D" w:rsidRPr="00C93A62">
        <w:rPr>
          <w:color w:val="000009"/>
          <w:sz w:val="28"/>
          <w:szCs w:val="28"/>
        </w:rPr>
        <w:t>риятий по содействию инвестору (</w:t>
      </w:r>
      <w:r w:rsidR="004023DF" w:rsidRPr="00C93A62">
        <w:rPr>
          <w:color w:val="000009"/>
          <w:sz w:val="28"/>
          <w:szCs w:val="28"/>
        </w:rPr>
        <w:t>инициатору</w:t>
      </w:r>
      <w:r w:rsidR="008B5C9D" w:rsidRPr="00C93A62">
        <w:rPr>
          <w:color w:val="000009"/>
          <w:sz w:val="28"/>
          <w:szCs w:val="28"/>
        </w:rPr>
        <w:t>)</w:t>
      </w:r>
      <w:r w:rsidR="004023DF" w:rsidRPr="00C93A62">
        <w:rPr>
          <w:color w:val="000009"/>
          <w:sz w:val="28"/>
          <w:szCs w:val="28"/>
        </w:rPr>
        <w:t xml:space="preserve"> инвестиционного проекта в реализации инвестиционного проекта на территории муниципального образования «</w:t>
      </w:r>
      <w:r w:rsidR="00B17B05" w:rsidRPr="00C93A62">
        <w:rPr>
          <w:color w:val="000009"/>
          <w:sz w:val="28"/>
          <w:szCs w:val="28"/>
        </w:rPr>
        <w:t>Город Воткинск</w:t>
      </w:r>
      <w:r w:rsidR="004023DF">
        <w:rPr>
          <w:color w:val="000009"/>
          <w:sz w:val="28"/>
          <w:szCs w:val="28"/>
        </w:rPr>
        <w:t xml:space="preserve">» в соответствии с действующим законодательством Российской Федерации, Удмуртской Республики </w:t>
      </w:r>
      <w:r w:rsidR="004023DF" w:rsidRPr="00C93A62">
        <w:rPr>
          <w:color w:val="000009"/>
          <w:sz w:val="28"/>
          <w:szCs w:val="28"/>
        </w:rPr>
        <w:t>и муниципальными правовыми актами муниципального о</w:t>
      </w:r>
      <w:r w:rsidR="008B5C9D" w:rsidRPr="00C93A62">
        <w:rPr>
          <w:color w:val="000009"/>
          <w:sz w:val="28"/>
          <w:szCs w:val="28"/>
        </w:rPr>
        <w:t>бразования «</w:t>
      </w:r>
      <w:r w:rsidR="00B17B05" w:rsidRPr="00C93A62">
        <w:rPr>
          <w:color w:val="000009"/>
          <w:sz w:val="28"/>
          <w:szCs w:val="28"/>
        </w:rPr>
        <w:t>Город Воткинск</w:t>
      </w:r>
      <w:r w:rsidR="008B5C9D" w:rsidRPr="00C93A62">
        <w:rPr>
          <w:color w:val="000009"/>
          <w:sz w:val="28"/>
          <w:szCs w:val="28"/>
        </w:rPr>
        <w:t>»;</w:t>
      </w:r>
    </w:p>
    <w:p w:rsidR="006A47E6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- </w:t>
      </w:r>
      <w:r w:rsidR="001A3AFF" w:rsidRPr="001B742E">
        <w:rPr>
          <w:color w:val="auto"/>
          <w:sz w:val="28"/>
          <w:szCs w:val="28"/>
        </w:rPr>
        <w:t>инвестиционная команда</w:t>
      </w:r>
      <w:r w:rsidR="001A3AFF">
        <w:rPr>
          <w:color w:val="000009"/>
          <w:sz w:val="28"/>
          <w:szCs w:val="28"/>
        </w:rPr>
        <w:t xml:space="preserve"> </w:t>
      </w:r>
      <w:r w:rsidR="004023DF">
        <w:rPr>
          <w:color w:val="000009"/>
          <w:sz w:val="28"/>
          <w:szCs w:val="28"/>
        </w:rPr>
        <w:t xml:space="preserve">муниципального образования (далее </w:t>
      </w:r>
      <w:r>
        <w:rPr>
          <w:color w:val="000009"/>
          <w:sz w:val="28"/>
          <w:szCs w:val="28"/>
        </w:rPr>
        <w:t>-</w:t>
      </w:r>
      <w:r w:rsidR="001A3AFF">
        <w:rPr>
          <w:color w:val="000009"/>
          <w:sz w:val="28"/>
          <w:szCs w:val="28"/>
        </w:rPr>
        <w:t>инвестиционная команда</w:t>
      </w:r>
      <w:r w:rsidR="004023DF">
        <w:rPr>
          <w:color w:val="000009"/>
          <w:sz w:val="28"/>
          <w:szCs w:val="28"/>
        </w:rPr>
        <w:t xml:space="preserve">) </w:t>
      </w:r>
      <w:r>
        <w:rPr>
          <w:color w:val="000009"/>
          <w:sz w:val="28"/>
          <w:szCs w:val="28"/>
        </w:rPr>
        <w:t>-</w:t>
      </w:r>
      <w:r w:rsidR="004023DF">
        <w:rPr>
          <w:color w:val="000009"/>
          <w:sz w:val="28"/>
          <w:szCs w:val="28"/>
        </w:rPr>
        <w:t xml:space="preserve"> рабочая группа по рассмотрению вопросов </w:t>
      </w:r>
      <w:r w:rsidR="004023DF" w:rsidRPr="001B742E">
        <w:rPr>
          <w:color w:val="auto"/>
          <w:sz w:val="28"/>
          <w:szCs w:val="28"/>
        </w:rPr>
        <w:t xml:space="preserve">содействия реализации инвестиционных проектов, сопровождаемых </w:t>
      </w:r>
      <w:r w:rsidR="008B5BA3" w:rsidRPr="001B742E">
        <w:rPr>
          <w:color w:val="auto"/>
          <w:sz w:val="28"/>
          <w:szCs w:val="28"/>
        </w:rPr>
        <w:t>Администрацией города Воткинска</w:t>
      </w:r>
      <w:r w:rsidR="004023DF" w:rsidRPr="001B742E">
        <w:rPr>
          <w:color w:val="auto"/>
          <w:sz w:val="28"/>
          <w:szCs w:val="28"/>
        </w:rPr>
        <w:t>.</w:t>
      </w:r>
    </w:p>
    <w:p w:rsidR="006A47E6" w:rsidRDefault="00C93A62" w:rsidP="009924DA">
      <w:pPr>
        <w:pStyle w:val="Default"/>
        <w:ind w:firstLine="708"/>
        <w:jc w:val="both"/>
        <w:rPr>
          <w:sz w:val="28"/>
          <w:szCs w:val="28"/>
        </w:rPr>
      </w:pPr>
      <w:r>
        <w:rPr>
          <w:color w:val="000009"/>
          <w:sz w:val="28"/>
          <w:szCs w:val="28"/>
        </w:rPr>
        <w:t>1.4.</w:t>
      </w:r>
      <w:r w:rsidR="00144624">
        <w:rPr>
          <w:color w:val="000009"/>
          <w:sz w:val="28"/>
          <w:szCs w:val="28"/>
        </w:rPr>
        <w:tab/>
      </w:r>
      <w:r w:rsidR="009924DA">
        <w:rPr>
          <w:color w:val="000009"/>
          <w:sz w:val="28"/>
          <w:szCs w:val="28"/>
        </w:rPr>
        <w:t>Инвестор (инициатор</w:t>
      </w:r>
      <w:r w:rsidR="004023DF">
        <w:rPr>
          <w:color w:val="000009"/>
          <w:sz w:val="28"/>
          <w:szCs w:val="28"/>
        </w:rPr>
        <w:t>), претендующ</w:t>
      </w:r>
      <w:r w:rsidR="009924DA">
        <w:rPr>
          <w:color w:val="000009"/>
          <w:sz w:val="28"/>
          <w:szCs w:val="28"/>
        </w:rPr>
        <w:t>ий</w:t>
      </w:r>
      <w:r w:rsidR="004023DF">
        <w:rPr>
          <w:color w:val="000009"/>
          <w:sz w:val="28"/>
          <w:szCs w:val="28"/>
        </w:rPr>
        <w:t xml:space="preserve"> на сопровождение инвестиционного проекта, </w:t>
      </w:r>
      <w:r w:rsidR="004023DF">
        <w:rPr>
          <w:sz w:val="28"/>
          <w:szCs w:val="28"/>
        </w:rPr>
        <w:t>не должен находиться в процессе реорганизации, ликвидации (индивидуальные предприниматели не должны прекращать деятельность в качестве индивидуального предпринимателя), в отношении инвестора</w:t>
      </w:r>
      <w:r w:rsidR="008B5C9D">
        <w:rPr>
          <w:sz w:val="28"/>
          <w:szCs w:val="28"/>
        </w:rPr>
        <w:t xml:space="preserve"> (инициатора)</w:t>
      </w:r>
      <w:r w:rsidR="004023DF">
        <w:rPr>
          <w:sz w:val="28"/>
          <w:szCs w:val="28"/>
        </w:rPr>
        <w:t xml:space="preserve"> не введена процедура банкротства, деятельность инвестора</w:t>
      </w:r>
      <w:r w:rsidR="008B5C9D">
        <w:rPr>
          <w:sz w:val="28"/>
          <w:szCs w:val="28"/>
        </w:rPr>
        <w:t xml:space="preserve"> (инициатора)</w:t>
      </w:r>
      <w:r w:rsidR="004023DF">
        <w:rPr>
          <w:sz w:val="28"/>
          <w:szCs w:val="28"/>
        </w:rPr>
        <w:t xml:space="preserve"> не приостановлена в порядке, предусмотренном законод</w:t>
      </w:r>
      <w:r w:rsidR="009924DA">
        <w:rPr>
          <w:sz w:val="28"/>
          <w:szCs w:val="28"/>
        </w:rPr>
        <w:t>ательством Российской Федерации.</w:t>
      </w:r>
    </w:p>
    <w:p w:rsidR="006A47E6" w:rsidRDefault="00C93A62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1.5.</w:t>
      </w:r>
      <w:r w:rsidR="00144624">
        <w:rPr>
          <w:color w:val="000009"/>
          <w:sz w:val="28"/>
          <w:szCs w:val="28"/>
        </w:rPr>
        <w:tab/>
      </w:r>
      <w:r w:rsidR="004023DF">
        <w:rPr>
          <w:color w:val="000009"/>
          <w:sz w:val="28"/>
          <w:szCs w:val="28"/>
        </w:rPr>
        <w:t>Не подлежат сопровождению инвестиционные проекты:</w:t>
      </w:r>
    </w:p>
    <w:p w:rsidR="006A47E6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- </w:t>
      </w:r>
      <w:r w:rsidR="00422B2D">
        <w:rPr>
          <w:color w:val="000009"/>
          <w:sz w:val="28"/>
          <w:szCs w:val="28"/>
        </w:rPr>
        <w:t>с</w:t>
      </w:r>
      <w:r w:rsidR="004023DF">
        <w:rPr>
          <w:color w:val="000009"/>
          <w:sz w:val="28"/>
          <w:szCs w:val="28"/>
        </w:rPr>
        <w:t xml:space="preserve">вязанные </w:t>
      </w:r>
      <w:r w:rsidR="00F056BC">
        <w:rPr>
          <w:color w:val="000009"/>
          <w:sz w:val="28"/>
          <w:szCs w:val="28"/>
        </w:rPr>
        <w:t xml:space="preserve">с привлечением денежных средств </w:t>
      </w:r>
      <w:r w:rsidR="004023DF">
        <w:rPr>
          <w:color w:val="000009"/>
          <w:sz w:val="28"/>
          <w:szCs w:val="28"/>
        </w:rPr>
        <w:t xml:space="preserve">для долевого строительства жилого или нежилого помещения в соответствии с Федеральным </w:t>
      </w:r>
      <w:r w:rsidR="004023DF">
        <w:rPr>
          <w:sz w:val="28"/>
          <w:szCs w:val="28"/>
        </w:rPr>
        <w:t xml:space="preserve">законом </w:t>
      </w:r>
      <w:r w:rsidR="004023DF">
        <w:rPr>
          <w:color w:val="000009"/>
          <w:sz w:val="28"/>
          <w:szCs w:val="28"/>
        </w:rPr>
        <w:t xml:space="preserve">«Об участии в долевом строительстве многоквартирных домов и иных объектов недвижимости и о внесении </w:t>
      </w:r>
      <w:r w:rsidR="004023DF">
        <w:rPr>
          <w:color w:val="000009"/>
          <w:sz w:val="28"/>
          <w:szCs w:val="28"/>
        </w:rPr>
        <w:lastRenderedPageBreak/>
        <w:t>изменений в некоторые законодательные акты Российской Фе</w:t>
      </w:r>
      <w:r w:rsidR="00422B2D">
        <w:rPr>
          <w:color w:val="000009"/>
          <w:sz w:val="28"/>
          <w:szCs w:val="28"/>
        </w:rPr>
        <w:t>дерации» от 30.12.2004 № 214</w:t>
      </w:r>
      <w:r>
        <w:rPr>
          <w:color w:val="000009"/>
          <w:sz w:val="28"/>
          <w:szCs w:val="28"/>
        </w:rPr>
        <w:t>-</w:t>
      </w:r>
      <w:r w:rsidR="00422B2D">
        <w:rPr>
          <w:color w:val="000009"/>
          <w:sz w:val="28"/>
          <w:szCs w:val="28"/>
        </w:rPr>
        <w:t>ФЗ;</w:t>
      </w:r>
    </w:p>
    <w:p w:rsidR="006A47E6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- </w:t>
      </w:r>
      <w:r w:rsidR="00422B2D">
        <w:rPr>
          <w:color w:val="000009"/>
          <w:sz w:val="28"/>
          <w:szCs w:val="28"/>
        </w:rPr>
        <w:t>п</w:t>
      </w:r>
      <w:r w:rsidR="004023DF">
        <w:rPr>
          <w:color w:val="000009"/>
          <w:sz w:val="28"/>
          <w:szCs w:val="28"/>
        </w:rPr>
        <w:t>о индивидуал</w:t>
      </w:r>
      <w:r w:rsidR="00422B2D">
        <w:rPr>
          <w:color w:val="000009"/>
          <w:sz w:val="28"/>
          <w:szCs w:val="28"/>
        </w:rPr>
        <w:t>ьному жилищному строительству;</w:t>
      </w:r>
    </w:p>
    <w:p w:rsidR="006A47E6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- </w:t>
      </w:r>
      <w:r w:rsidR="00422B2D">
        <w:rPr>
          <w:color w:val="000009"/>
          <w:sz w:val="28"/>
          <w:szCs w:val="28"/>
        </w:rPr>
        <w:t>ф</w:t>
      </w:r>
      <w:r w:rsidR="004023DF">
        <w:rPr>
          <w:color w:val="000009"/>
          <w:sz w:val="28"/>
          <w:szCs w:val="28"/>
        </w:rPr>
        <w:t>инансируемые в полном объеме за счет средств бюджетов бюджетн</w:t>
      </w:r>
      <w:r w:rsidR="00422B2D">
        <w:rPr>
          <w:color w:val="000009"/>
          <w:sz w:val="28"/>
          <w:szCs w:val="28"/>
        </w:rPr>
        <w:t>ой системы Российской Федерации;</w:t>
      </w:r>
    </w:p>
    <w:p w:rsidR="006A47E6" w:rsidRDefault="004023DF" w:rsidP="0014462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1.6.</w:t>
      </w:r>
      <w:r w:rsidR="00144624">
        <w:rPr>
          <w:color w:val="auto"/>
          <w:sz w:val="28"/>
          <w:szCs w:val="28"/>
        </w:rPr>
        <w:tab/>
      </w:r>
      <w:r w:rsidR="00D07126" w:rsidRPr="004F7159">
        <w:rPr>
          <w:color w:val="auto"/>
          <w:sz w:val="28"/>
          <w:szCs w:val="28"/>
        </w:rPr>
        <w:t>Инвестиционную команду</w:t>
      </w:r>
      <w:r>
        <w:rPr>
          <w:color w:val="auto"/>
          <w:sz w:val="28"/>
          <w:szCs w:val="28"/>
        </w:rPr>
        <w:t xml:space="preserve"> возглавляет Глава </w:t>
      </w:r>
      <w:r>
        <w:rPr>
          <w:color w:val="000009"/>
          <w:sz w:val="28"/>
          <w:szCs w:val="28"/>
        </w:rPr>
        <w:t xml:space="preserve">муниципального </w:t>
      </w:r>
      <w:r w:rsidRPr="00C93A62">
        <w:rPr>
          <w:color w:val="000009"/>
          <w:sz w:val="28"/>
          <w:szCs w:val="28"/>
        </w:rPr>
        <w:t>образования «</w:t>
      </w:r>
      <w:r w:rsidR="00B17B05" w:rsidRPr="00C93A62">
        <w:rPr>
          <w:color w:val="000009"/>
          <w:sz w:val="28"/>
          <w:szCs w:val="28"/>
        </w:rPr>
        <w:t>Город Воткинск</w:t>
      </w:r>
      <w:r w:rsidRPr="00C93A62">
        <w:rPr>
          <w:color w:val="000009"/>
          <w:sz w:val="28"/>
          <w:szCs w:val="28"/>
        </w:rPr>
        <w:t>»</w:t>
      </w:r>
      <w:r w:rsidRPr="00C93A62">
        <w:rPr>
          <w:color w:val="auto"/>
          <w:sz w:val="28"/>
          <w:szCs w:val="28"/>
        </w:rPr>
        <w:t>.</w:t>
      </w:r>
      <w:r>
        <w:rPr>
          <w:color w:val="auto"/>
          <w:sz w:val="28"/>
          <w:szCs w:val="28"/>
        </w:rPr>
        <w:t xml:space="preserve"> Решения</w:t>
      </w:r>
      <w:r w:rsidR="006C7784">
        <w:rPr>
          <w:color w:val="auto"/>
          <w:sz w:val="28"/>
          <w:szCs w:val="28"/>
        </w:rPr>
        <w:t xml:space="preserve"> </w:t>
      </w:r>
      <w:r w:rsidR="001A3AFF" w:rsidRPr="004F7159">
        <w:rPr>
          <w:color w:val="auto"/>
          <w:sz w:val="28"/>
          <w:szCs w:val="28"/>
        </w:rPr>
        <w:t>инвестиционной команды</w:t>
      </w:r>
      <w:r w:rsidR="001A3AFF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оформляются протоколом. </w:t>
      </w:r>
    </w:p>
    <w:p w:rsidR="006A47E6" w:rsidRDefault="006A47E6">
      <w:pPr>
        <w:pStyle w:val="Default"/>
        <w:jc w:val="both"/>
        <w:rPr>
          <w:color w:val="000009"/>
          <w:sz w:val="28"/>
          <w:szCs w:val="28"/>
        </w:rPr>
      </w:pPr>
    </w:p>
    <w:p w:rsidR="006A47E6" w:rsidRDefault="004023DF">
      <w:pPr>
        <w:pStyle w:val="Default"/>
        <w:jc w:val="center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II. Сопровождение инвестиционных проектов</w:t>
      </w:r>
    </w:p>
    <w:p w:rsidR="00144624" w:rsidRDefault="00144624" w:rsidP="00144624">
      <w:pPr>
        <w:pStyle w:val="Default"/>
        <w:jc w:val="both"/>
        <w:rPr>
          <w:color w:val="000009"/>
          <w:sz w:val="28"/>
          <w:szCs w:val="28"/>
        </w:rPr>
      </w:pPr>
    </w:p>
    <w:p w:rsidR="006A47E6" w:rsidRPr="004B6346" w:rsidRDefault="004023DF" w:rsidP="0014462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000009"/>
          <w:sz w:val="28"/>
          <w:szCs w:val="28"/>
        </w:rPr>
        <w:t>2.1.</w:t>
      </w:r>
      <w:r w:rsidR="00144624">
        <w:rPr>
          <w:color w:val="000009"/>
          <w:sz w:val="28"/>
          <w:szCs w:val="28"/>
        </w:rPr>
        <w:tab/>
      </w:r>
      <w:r w:rsidR="00E51FD7" w:rsidRPr="004B6346">
        <w:rPr>
          <w:color w:val="auto"/>
          <w:sz w:val="28"/>
          <w:szCs w:val="28"/>
        </w:rPr>
        <w:t xml:space="preserve">Работа с инвестором </w:t>
      </w:r>
      <w:r w:rsidR="00934059" w:rsidRPr="004B6346">
        <w:rPr>
          <w:color w:val="auto"/>
          <w:sz w:val="28"/>
          <w:szCs w:val="28"/>
        </w:rPr>
        <w:t xml:space="preserve">(инициатором) по сопровождению инвестиционного проекта осуществляется отраслевыми (функциональными) органами </w:t>
      </w:r>
      <w:r w:rsidR="00715E8C" w:rsidRPr="004B6346">
        <w:rPr>
          <w:color w:val="auto"/>
          <w:sz w:val="28"/>
          <w:szCs w:val="28"/>
        </w:rPr>
        <w:t>А</w:t>
      </w:r>
      <w:r w:rsidR="00934059" w:rsidRPr="004B6346">
        <w:rPr>
          <w:color w:val="auto"/>
          <w:sz w:val="28"/>
          <w:szCs w:val="28"/>
        </w:rPr>
        <w:t xml:space="preserve">дминистрации муниципального образования «Город Воткинск», в компетенцию которых входит решение вопросов, связанных с реализацией инвестиционного проекта (далее </w:t>
      </w:r>
      <w:r w:rsidR="00144624" w:rsidRPr="004B6346">
        <w:rPr>
          <w:color w:val="auto"/>
          <w:sz w:val="28"/>
          <w:szCs w:val="28"/>
        </w:rPr>
        <w:t>-</w:t>
      </w:r>
      <w:r w:rsidR="00934059" w:rsidRPr="004B6346">
        <w:rPr>
          <w:color w:val="auto"/>
          <w:sz w:val="28"/>
          <w:szCs w:val="28"/>
        </w:rPr>
        <w:t xml:space="preserve"> отраслевые органы), при необходимости, во взаимодействии с органами </w:t>
      </w:r>
      <w:r w:rsidR="00715E8C" w:rsidRPr="004B6346">
        <w:rPr>
          <w:color w:val="auto"/>
          <w:sz w:val="28"/>
          <w:szCs w:val="28"/>
        </w:rPr>
        <w:t xml:space="preserve">местного самоуправления, </w:t>
      </w:r>
      <w:r w:rsidRPr="004B6346">
        <w:rPr>
          <w:color w:val="auto"/>
          <w:sz w:val="28"/>
          <w:szCs w:val="28"/>
        </w:rPr>
        <w:t>во взаимодействии с органами государственной власти Удмуртской Республики</w:t>
      </w:r>
      <w:r w:rsidR="00934059" w:rsidRPr="004B6346">
        <w:rPr>
          <w:color w:val="auto"/>
          <w:sz w:val="28"/>
          <w:szCs w:val="28"/>
        </w:rPr>
        <w:t>, а также а</w:t>
      </w:r>
      <w:r w:rsidR="00040126" w:rsidRPr="004B6346">
        <w:rPr>
          <w:color w:val="auto"/>
          <w:sz w:val="28"/>
          <w:szCs w:val="28"/>
        </w:rPr>
        <w:t>втономной некоммерческой организации «Корпорация развития Удмуртской Республики</w:t>
      </w:r>
      <w:r w:rsidRPr="004B6346">
        <w:rPr>
          <w:color w:val="auto"/>
          <w:sz w:val="28"/>
          <w:szCs w:val="28"/>
        </w:rPr>
        <w:t>.</w:t>
      </w:r>
    </w:p>
    <w:p w:rsidR="00934059" w:rsidRPr="005573C4" w:rsidRDefault="00C93A62" w:rsidP="0014462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5573C4">
        <w:rPr>
          <w:color w:val="auto"/>
          <w:sz w:val="28"/>
          <w:szCs w:val="28"/>
        </w:rPr>
        <w:t>2.2.</w:t>
      </w:r>
      <w:r w:rsidR="00144624" w:rsidRPr="005573C4">
        <w:rPr>
          <w:color w:val="auto"/>
          <w:sz w:val="28"/>
          <w:szCs w:val="28"/>
        </w:rPr>
        <w:tab/>
      </w:r>
      <w:r w:rsidR="00934059" w:rsidRPr="005573C4">
        <w:rPr>
          <w:color w:val="auto"/>
          <w:sz w:val="28"/>
          <w:szCs w:val="28"/>
        </w:rPr>
        <w:t xml:space="preserve">Координацию работы с инвестором (инициатором) по сопровождению инвестиционных проектов осуществляет управление экономики </w:t>
      </w:r>
      <w:r w:rsidR="006C7784" w:rsidRPr="005573C4">
        <w:rPr>
          <w:color w:val="auto"/>
          <w:sz w:val="28"/>
          <w:szCs w:val="28"/>
        </w:rPr>
        <w:t>А</w:t>
      </w:r>
      <w:r w:rsidR="00934059" w:rsidRPr="005573C4">
        <w:rPr>
          <w:color w:val="auto"/>
          <w:sz w:val="28"/>
          <w:szCs w:val="28"/>
        </w:rPr>
        <w:t xml:space="preserve">дминистрации </w:t>
      </w:r>
      <w:r w:rsidR="006C7784" w:rsidRPr="005573C4">
        <w:rPr>
          <w:color w:val="auto"/>
          <w:sz w:val="28"/>
          <w:szCs w:val="28"/>
        </w:rPr>
        <w:t>города Воткинска</w:t>
      </w:r>
      <w:r w:rsidR="00683346" w:rsidRPr="005573C4">
        <w:rPr>
          <w:color w:val="auto"/>
          <w:sz w:val="28"/>
          <w:szCs w:val="28"/>
        </w:rPr>
        <w:t xml:space="preserve"> (далее </w:t>
      </w:r>
      <w:r w:rsidR="00144624" w:rsidRPr="005573C4">
        <w:rPr>
          <w:color w:val="auto"/>
          <w:sz w:val="28"/>
          <w:szCs w:val="28"/>
        </w:rPr>
        <w:t>-</w:t>
      </w:r>
      <w:r w:rsidR="00683346" w:rsidRPr="005573C4">
        <w:rPr>
          <w:color w:val="auto"/>
          <w:sz w:val="28"/>
          <w:szCs w:val="28"/>
        </w:rPr>
        <w:t xml:space="preserve"> уполномоченный орган)</w:t>
      </w:r>
      <w:r w:rsidR="006C7784" w:rsidRPr="005573C4">
        <w:rPr>
          <w:color w:val="auto"/>
          <w:sz w:val="28"/>
          <w:szCs w:val="28"/>
        </w:rPr>
        <w:t>.</w:t>
      </w:r>
    </w:p>
    <w:p w:rsidR="006A47E6" w:rsidRDefault="004023DF" w:rsidP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2.</w:t>
      </w:r>
      <w:r w:rsidR="00D911C5">
        <w:rPr>
          <w:color w:val="000009"/>
          <w:sz w:val="28"/>
          <w:szCs w:val="28"/>
        </w:rPr>
        <w:t>3</w:t>
      </w:r>
      <w:r w:rsidR="00C93A62">
        <w:rPr>
          <w:color w:val="000009"/>
          <w:sz w:val="28"/>
          <w:szCs w:val="28"/>
        </w:rPr>
        <w:t>.</w:t>
      </w:r>
      <w:r w:rsidR="00144624">
        <w:rPr>
          <w:color w:val="000009"/>
          <w:sz w:val="28"/>
          <w:szCs w:val="28"/>
        </w:rPr>
        <w:tab/>
      </w:r>
      <w:r>
        <w:rPr>
          <w:color w:val="000009"/>
          <w:sz w:val="28"/>
          <w:szCs w:val="28"/>
        </w:rPr>
        <w:t>Мероприятия по сопровождению инвестиционного проекта:</w:t>
      </w:r>
    </w:p>
    <w:p w:rsidR="00060776" w:rsidRDefault="00060776" w:rsidP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2.3.1.</w:t>
      </w:r>
      <w:r>
        <w:rPr>
          <w:color w:val="000009"/>
          <w:sz w:val="28"/>
          <w:szCs w:val="28"/>
        </w:rPr>
        <w:tab/>
        <w:t>Предоставление инвестору (инициатору) информационно- консультационной поддержки, в том числе по вопросам:</w:t>
      </w:r>
    </w:p>
    <w:p w:rsidR="006A47E6" w:rsidRDefault="000607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реализации</w:t>
      </w:r>
      <w:r w:rsidR="00422B2D">
        <w:rPr>
          <w:rFonts w:ascii="Times New Roman" w:hAnsi="Times New Roman" w:cs="Times New Roman"/>
          <w:sz w:val="28"/>
          <w:szCs w:val="28"/>
        </w:rPr>
        <w:t xml:space="preserve"> механизмов </w:t>
      </w:r>
      <w:r w:rsidR="004023DF">
        <w:rPr>
          <w:rFonts w:ascii="Times New Roman" w:hAnsi="Times New Roman" w:cs="Times New Roman"/>
          <w:sz w:val="28"/>
          <w:szCs w:val="28"/>
        </w:rPr>
        <w:t>муниципально</w:t>
      </w:r>
      <w:r w:rsidR="00FE60E8">
        <w:rPr>
          <w:rFonts w:ascii="Times New Roman" w:hAnsi="Times New Roman" w:cs="Times New Roman"/>
          <w:sz w:val="28"/>
          <w:szCs w:val="28"/>
        </w:rPr>
        <w:t xml:space="preserve"> </w:t>
      </w:r>
      <w:r w:rsidR="0014462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23DF">
        <w:rPr>
          <w:rFonts w:ascii="Times New Roman" w:hAnsi="Times New Roman" w:cs="Times New Roman"/>
          <w:sz w:val="28"/>
          <w:szCs w:val="28"/>
        </w:rPr>
        <w:t>частного партнерства в отношении инвестиционного проекта;</w:t>
      </w:r>
    </w:p>
    <w:p w:rsidR="006A47E6" w:rsidRDefault="00144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060776">
        <w:rPr>
          <w:rFonts w:ascii="Times New Roman" w:hAnsi="Times New Roman" w:cs="Times New Roman"/>
          <w:sz w:val="28"/>
          <w:szCs w:val="28"/>
        </w:rPr>
        <w:t>участия в федеральных, региональных, муниципальных программах</w:t>
      </w:r>
      <w:r w:rsidR="004023DF">
        <w:rPr>
          <w:rFonts w:ascii="Times New Roman" w:hAnsi="Times New Roman" w:cs="Times New Roman"/>
          <w:sz w:val="28"/>
          <w:szCs w:val="28"/>
        </w:rPr>
        <w:t>;</w:t>
      </w:r>
    </w:p>
    <w:p w:rsidR="007F289C" w:rsidRDefault="0014106B" w:rsidP="007F2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7F289C">
        <w:rPr>
          <w:rFonts w:ascii="Times New Roman" w:hAnsi="Times New Roman" w:cs="Times New Roman"/>
          <w:sz w:val="28"/>
          <w:szCs w:val="28"/>
        </w:rPr>
        <w:t>имеющ</w:t>
      </w:r>
      <w:r>
        <w:rPr>
          <w:rFonts w:ascii="Times New Roman" w:hAnsi="Times New Roman" w:cs="Times New Roman"/>
          <w:sz w:val="28"/>
          <w:szCs w:val="28"/>
        </w:rPr>
        <w:t>ихся</w:t>
      </w:r>
      <w:r w:rsidR="007F289C">
        <w:rPr>
          <w:rFonts w:ascii="Times New Roman" w:hAnsi="Times New Roman" w:cs="Times New Roman"/>
          <w:sz w:val="28"/>
          <w:szCs w:val="28"/>
        </w:rPr>
        <w:t xml:space="preserve"> на территории муниципального образования «Город Воткинск» земельных участков и муниципального имущества для реализации инвестиционного проекта;</w:t>
      </w:r>
    </w:p>
    <w:p w:rsidR="007F289C" w:rsidRPr="007F289C" w:rsidRDefault="007F289C" w:rsidP="007F289C">
      <w:pPr>
        <w:pStyle w:val="Default"/>
        <w:ind w:firstLine="540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- порядка осуществления </w:t>
      </w:r>
      <w:r w:rsidRPr="00C93A62">
        <w:rPr>
          <w:color w:val="000009"/>
          <w:sz w:val="28"/>
          <w:szCs w:val="28"/>
        </w:rPr>
        <w:t>градостроительной деятельности на территории муниципального образования «Город Воткинск»;</w:t>
      </w:r>
    </w:p>
    <w:p w:rsidR="006A47E6" w:rsidRDefault="00144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023DF">
        <w:rPr>
          <w:rFonts w:ascii="Times New Roman" w:hAnsi="Times New Roman" w:cs="Times New Roman"/>
          <w:sz w:val="28"/>
          <w:szCs w:val="28"/>
        </w:rPr>
        <w:t>организаци</w:t>
      </w:r>
      <w:r w:rsidR="00060776">
        <w:rPr>
          <w:rFonts w:ascii="Times New Roman" w:hAnsi="Times New Roman" w:cs="Times New Roman"/>
          <w:sz w:val="28"/>
          <w:szCs w:val="28"/>
        </w:rPr>
        <w:t>и</w:t>
      </w:r>
      <w:r w:rsidR="004023DF">
        <w:rPr>
          <w:rFonts w:ascii="Times New Roman" w:hAnsi="Times New Roman" w:cs="Times New Roman"/>
          <w:sz w:val="28"/>
          <w:szCs w:val="28"/>
        </w:rPr>
        <w:t xml:space="preserve"> взаимодействия </w:t>
      </w:r>
      <w:r w:rsidR="00D62EF0">
        <w:rPr>
          <w:rFonts w:ascii="Times New Roman" w:hAnsi="Times New Roman" w:cs="Times New Roman"/>
          <w:sz w:val="28"/>
          <w:szCs w:val="28"/>
        </w:rPr>
        <w:t>и</w:t>
      </w:r>
      <w:r w:rsidR="004023DF">
        <w:rPr>
          <w:rFonts w:ascii="Times New Roman" w:hAnsi="Times New Roman" w:cs="Times New Roman"/>
          <w:sz w:val="28"/>
          <w:szCs w:val="28"/>
        </w:rPr>
        <w:t>нвестора</w:t>
      </w:r>
      <w:r w:rsidR="00D62EF0">
        <w:rPr>
          <w:rFonts w:ascii="Times New Roman" w:hAnsi="Times New Roman" w:cs="Times New Roman"/>
          <w:sz w:val="28"/>
          <w:szCs w:val="28"/>
        </w:rPr>
        <w:t xml:space="preserve"> (инициатора)</w:t>
      </w:r>
      <w:r w:rsidR="004023DF">
        <w:rPr>
          <w:rFonts w:ascii="Times New Roman" w:hAnsi="Times New Roman" w:cs="Times New Roman"/>
          <w:sz w:val="28"/>
          <w:szCs w:val="28"/>
        </w:rPr>
        <w:t xml:space="preserve"> с территориальными органами федеральных органов исполнительной власти, исполнительными органами Удмуртской Республики по вопросам проведения подготовительных, согласовательных и разрешительных процедур в ходе подготовки и реализации инвестиционных проектов в соответствии с административными регламентами и иными нормативными правовыми актами</w:t>
      </w:r>
      <w:r w:rsidR="000D551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«Город Воткинск», Удмуртской Республики</w:t>
      </w:r>
      <w:r w:rsidR="004023DF">
        <w:rPr>
          <w:rFonts w:ascii="Times New Roman" w:hAnsi="Times New Roman" w:cs="Times New Roman"/>
          <w:sz w:val="28"/>
          <w:szCs w:val="28"/>
        </w:rPr>
        <w:t>;</w:t>
      </w:r>
    </w:p>
    <w:p w:rsidR="006A47E6" w:rsidRDefault="0006077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="004023DF">
        <w:rPr>
          <w:rFonts w:ascii="Times New Roman" w:hAnsi="Times New Roman" w:cs="Times New Roman"/>
          <w:sz w:val="28"/>
          <w:szCs w:val="28"/>
        </w:rPr>
        <w:t xml:space="preserve">доступных форм обучения </w:t>
      </w:r>
      <w:r w:rsidR="00D62EF0">
        <w:rPr>
          <w:rFonts w:ascii="Times New Roman" w:hAnsi="Times New Roman" w:cs="Times New Roman"/>
          <w:sz w:val="28"/>
          <w:szCs w:val="28"/>
        </w:rPr>
        <w:t>и</w:t>
      </w:r>
      <w:r w:rsidR="004023DF">
        <w:rPr>
          <w:rFonts w:ascii="Times New Roman" w:hAnsi="Times New Roman" w:cs="Times New Roman"/>
          <w:sz w:val="28"/>
          <w:szCs w:val="28"/>
        </w:rPr>
        <w:t xml:space="preserve">нвестора </w:t>
      </w:r>
      <w:r w:rsidR="008B5C9D">
        <w:rPr>
          <w:rFonts w:ascii="Times New Roman" w:hAnsi="Times New Roman" w:cs="Times New Roman"/>
          <w:sz w:val="28"/>
          <w:szCs w:val="28"/>
        </w:rPr>
        <w:t xml:space="preserve">(инициатора) </w:t>
      </w:r>
      <w:r w:rsidR="004023DF">
        <w:rPr>
          <w:rFonts w:ascii="Times New Roman" w:hAnsi="Times New Roman" w:cs="Times New Roman"/>
          <w:sz w:val="28"/>
          <w:szCs w:val="28"/>
        </w:rPr>
        <w:t>исполнительными органами Удмуртской Республики, государственными организациями и учреждениями Удмуртской Республики;</w:t>
      </w:r>
    </w:p>
    <w:p w:rsidR="006A47E6" w:rsidRDefault="0014462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2B2D">
        <w:rPr>
          <w:rFonts w:ascii="Times New Roman" w:hAnsi="Times New Roman" w:cs="Times New Roman"/>
          <w:sz w:val="28"/>
          <w:szCs w:val="28"/>
        </w:rPr>
        <w:t xml:space="preserve"> </w:t>
      </w:r>
      <w:r w:rsidR="004023DF">
        <w:rPr>
          <w:rFonts w:ascii="Times New Roman" w:hAnsi="Times New Roman" w:cs="Times New Roman"/>
          <w:sz w:val="28"/>
          <w:szCs w:val="28"/>
        </w:rPr>
        <w:t>ин</w:t>
      </w:r>
      <w:r w:rsidR="0014106B">
        <w:rPr>
          <w:rFonts w:ascii="Times New Roman" w:hAnsi="Times New Roman" w:cs="Times New Roman"/>
          <w:sz w:val="28"/>
          <w:szCs w:val="28"/>
        </w:rPr>
        <w:t>ых</w:t>
      </w:r>
      <w:r w:rsidR="004023DF">
        <w:rPr>
          <w:rFonts w:ascii="Times New Roman" w:hAnsi="Times New Roman" w:cs="Times New Roman"/>
          <w:sz w:val="28"/>
          <w:szCs w:val="28"/>
        </w:rPr>
        <w:t xml:space="preserve"> действи</w:t>
      </w:r>
      <w:r w:rsidR="0014106B">
        <w:rPr>
          <w:rFonts w:ascii="Times New Roman" w:hAnsi="Times New Roman" w:cs="Times New Roman"/>
          <w:sz w:val="28"/>
          <w:szCs w:val="28"/>
        </w:rPr>
        <w:t>й</w:t>
      </w:r>
      <w:r w:rsidR="004023DF">
        <w:rPr>
          <w:rFonts w:ascii="Times New Roman" w:hAnsi="Times New Roman" w:cs="Times New Roman"/>
          <w:sz w:val="28"/>
          <w:szCs w:val="28"/>
        </w:rPr>
        <w:t>, необходимы</w:t>
      </w:r>
      <w:r w:rsidR="0014106B">
        <w:rPr>
          <w:rFonts w:ascii="Times New Roman" w:hAnsi="Times New Roman" w:cs="Times New Roman"/>
          <w:sz w:val="28"/>
          <w:szCs w:val="28"/>
        </w:rPr>
        <w:t>х</w:t>
      </w:r>
      <w:r w:rsidR="004023DF">
        <w:rPr>
          <w:rFonts w:ascii="Times New Roman" w:hAnsi="Times New Roman" w:cs="Times New Roman"/>
          <w:sz w:val="28"/>
          <w:szCs w:val="28"/>
        </w:rPr>
        <w:t xml:space="preserve"> для реализации инвестиционного проекта, предусмотренн</w:t>
      </w:r>
      <w:r w:rsidR="0014106B">
        <w:rPr>
          <w:rFonts w:ascii="Times New Roman" w:hAnsi="Times New Roman" w:cs="Times New Roman"/>
          <w:sz w:val="28"/>
          <w:szCs w:val="28"/>
        </w:rPr>
        <w:t>ых</w:t>
      </w:r>
      <w:r w:rsidR="004023DF">
        <w:rPr>
          <w:rFonts w:ascii="Times New Roman" w:hAnsi="Times New Roman" w:cs="Times New Roman"/>
          <w:sz w:val="28"/>
          <w:szCs w:val="28"/>
        </w:rPr>
        <w:t xml:space="preserve"> планом мероприятий.</w:t>
      </w:r>
    </w:p>
    <w:p w:rsidR="006A47E6" w:rsidRDefault="00144624" w:rsidP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lastRenderedPageBreak/>
        <w:t>2.3.</w:t>
      </w:r>
      <w:r w:rsidR="007F289C">
        <w:rPr>
          <w:color w:val="000009"/>
          <w:sz w:val="28"/>
          <w:szCs w:val="28"/>
        </w:rPr>
        <w:t>2.</w:t>
      </w:r>
      <w:r>
        <w:rPr>
          <w:color w:val="000009"/>
          <w:sz w:val="28"/>
          <w:szCs w:val="28"/>
        </w:rPr>
        <w:tab/>
      </w:r>
      <w:r w:rsidR="004023DF">
        <w:rPr>
          <w:color w:val="000009"/>
          <w:sz w:val="28"/>
          <w:szCs w:val="28"/>
        </w:rPr>
        <w:t>Организационное сопровождение реализации инвестиционного проекта, в том числе:</w:t>
      </w:r>
    </w:p>
    <w:p w:rsidR="006A47E6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- </w:t>
      </w:r>
      <w:r w:rsidR="004023DF">
        <w:rPr>
          <w:color w:val="000009"/>
          <w:sz w:val="28"/>
          <w:szCs w:val="28"/>
        </w:rPr>
        <w:t>рассмотрение обращения инвестора (инициатора);</w:t>
      </w:r>
    </w:p>
    <w:p w:rsidR="006A47E6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-</w:t>
      </w:r>
      <w:r w:rsidR="00D7321F">
        <w:rPr>
          <w:color w:val="000009"/>
          <w:sz w:val="28"/>
          <w:szCs w:val="28"/>
        </w:rPr>
        <w:t> </w:t>
      </w:r>
      <w:r w:rsidR="004023DF">
        <w:rPr>
          <w:color w:val="000009"/>
          <w:sz w:val="28"/>
          <w:szCs w:val="28"/>
        </w:rPr>
        <w:t xml:space="preserve">оперативная организация </w:t>
      </w:r>
      <w:r w:rsidR="006C7784" w:rsidRPr="00232705">
        <w:rPr>
          <w:color w:val="auto"/>
          <w:sz w:val="28"/>
          <w:szCs w:val="28"/>
        </w:rPr>
        <w:t>уполномоченным органом</w:t>
      </w:r>
      <w:r w:rsidR="004023DF">
        <w:rPr>
          <w:color w:val="000009"/>
          <w:sz w:val="28"/>
          <w:szCs w:val="28"/>
        </w:rPr>
        <w:t xml:space="preserve"> переговоров, встреч, совещаний, консультаций, направленных на решение вопросов, возникающих в процессе реализации инвестиционного проекта;</w:t>
      </w:r>
    </w:p>
    <w:p w:rsidR="006A47E6" w:rsidRPr="00232705" w:rsidRDefault="00144624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000009"/>
          <w:sz w:val="28"/>
          <w:szCs w:val="28"/>
        </w:rPr>
        <w:t>-</w:t>
      </w:r>
      <w:r w:rsidR="00D7321F">
        <w:rPr>
          <w:color w:val="000009"/>
          <w:sz w:val="28"/>
          <w:szCs w:val="28"/>
        </w:rPr>
        <w:t xml:space="preserve"> </w:t>
      </w:r>
      <w:r w:rsidR="004023DF">
        <w:rPr>
          <w:color w:val="000009"/>
          <w:sz w:val="28"/>
          <w:szCs w:val="28"/>
        </w:rPr>
        <w:t xml:space="preserve">разработка плана мероприятий по сопровождению инвестиционного проекта </w:t>
      </w:r>
      <w:r w:rsidR="005A1C4D" w:rsidRPr="00232705">
        <w:rPr>
          <w:color w:val="auto"/>
          <w:sz w:val="28"/>
          <w:szCs w:val="28"/>
        </w:rPr>
        <w:t>инвестиционной командой</w:t>
      </w:r>
      <w:r w:rsidR="004023DF" w:rsidRPr="00232705">
        <w:rPr>
          <w:color w:val="auto"/>
          <w:sz w:val="28"/>
          <w:szCs w:val="28"/>
        </w:rPr>
        <w:t>;</w:t>
      </w:r>
    </w:p>
    <w:p w:rsidR="006A47E6" w:rsidRPr="00232705" w:rsidRDefault="00144624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232705">
        <w:rPr>
          <w:color w:val="auto"/>
          <w:sz w:val="28"/>
          <w:szCs w:val="28"/>
        </w:rPr>
        <w:t>-</w:t>
      </w:r>
      <w:r w:rsidR="00D7321F" w:rsidRPr="00232705">
        <w:rPr>
          <w:color w:val="auto"/>
          <w:sz w:val="28"/>
          <w:szCs w:val="28"/>
        </w:rPr>
        <w:t> </w:t>
      </w:r>
      <w:r w:rsidR="004023DF" w:rsidRPr="00232705">
        <w:rPr>
          <w:color w:val="auto"/>
          <w:sz w:val="28"/>
          <w:szCs w:val="28"/>
        </w:rPr>
        <w:t xml:space="preserve">размещение </w:t>
      </w:r>
      <w:r w:rsidR="00D911C5" w:rsidRPr="00232705">
        <w:rPr>
          <w:color w:val="auto"/>
          <w:sz w:val="28"/>
          <w:szCs w:val="28"/>
        </w:rPr>
        <w:t>уполномоченным органом</w:t>
      </w:r>
      <w:r w:rsidR="004023DF" w:rsidRPr="00232705">
        <w:rPr>
          <w:color w:val="auto"/>
          <w:sz w:val="28"/>
          <w:szCs w:val="28"/>
        </w:rPr>
        <w:t xml:space="preserve"> сведений об инвестиционном проекте в перечне инвестиционных проектов, находящихся на сопровождении </w:t>
      </w:r>
      <w:r w:rsidR="006C7784" w:rsidRPr="00232705">
        <w:rPr>
          <w:color w:val="auto"/>
          <w:sz w:val="28"/>
          <w:szCs w:val="28"/>
        </w:rPr>
        <w:t>А</w:t>
      </w:r>
      <w:r w:rsidR="004023DF" w:rsidRPr="00232705">
        <w:rPr>
          <w:color w:val="auto"/>
          <w:sz w:val="28"/>
          <w:szCs w:val="28"/>
        </w:rPr>
        <w:t xml:space="preserve">дминистрации </w:t>
      </w:r>
      <w:r w:rsidR="006C7784" w:rsidRPr="00232705">
        <w:rPr>
          <w:color w:val="auto"/>
          <w:sz w:val="28"/>
          <w:szCs w:val="28"/>
        </w:rPr>
        <w:t>города Воткинска</w:t>
      </w:r>
      <w:r w:rsidR="004023DF" w:rsidRPr="00232705">
        <w:rPr>
          <w:color w:val="auto"/>
          <w:sz w:val="28"/>
          <w:szCs w:val="28"/>
        </w:rPr>
        <w:t xml:space="preserve"> </w:t>
      </w:r>
      <w:r w:rsidR="00391B61" w:rsidRPr="00232705">
        <w:rPr>
          <w:color w:val="auto"/>
          <w:sz w:val="28"/>
          <w:szCs w:val="28"/>
        </w:rPr>
        <w:t xml:space="preserve">при взаимодействии со специализированной организацией </w:t>
      </w:r>
      <w:r w:rsidR="004023DF" w:rsidRPr="00232705">
        <w:rPr>
          <w:color w:val="auto"/>
          <w:sz w:val="28"/>
          <w:szCs w:val="28"/>
        </w:rPr>
        <w:t xml:space="preserve">(далее </w:t>
      </w:r>
      <w:r w:rsidRPr="00232705">
        <w:rPr>
          <w:color w:val="auto"/>
          <w:sz w:val="28"/>
          <w:szCs w:val="28"/>
        </w:rPr>
        <w:t>-</w:t>
      </w:r>
      <w:r w:rsidR="004023DF" w:rsidRPr="00232705">
        <w:rPr>
          <w:color w:val="auto"/>
          <w:sz w:val="28"/>
          <w:szCs w:val="28"/>
        </w:rPr>
        <w:t xml:space="preserve"> Перечень проектов), в Реестре проектов на официальном сайте </w:t>
      </w:r>
      <w:r w:rsidR="006C7784" w:rsidRPr="00232705">
        <w:rPr>
          <w:color w:val="auto"/>
          <w:sz w:val="28"/>
          <w:szCs w:val="28"/>
        </w:rPr>
        <w:t>Администрации города Воткинска</w:t>
      </w:r>
      <w:r w:rsidR="004023DF" w:rsidRPr="00232705">
        <w:rPr>
          <w:color w:val="auto"/>
          <w:sz w:val="28"/>
          <w:szCs w:val="28"/>
        </w:rPr>
        <w:t>;</w:t>
      </w:r>
    </w:p>
    <w:p w:rsidR="006A47E6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 w:rsidRPr="00232705">
        <w:rPr>
          <w:color w:val="auto"/>
          <w:sz w:val="28"/>
          <w:szCs w:val="28"/>
        </w:rPr>
        <w:t>-</w:t>
      </w:r>
      <w:r w:rsidR="00D7321F" w:rsidRPr="00232705">
        <w:rPr>
          <w:color w:val="auto"/>
          <w:sz w:val="28"/>
          <w:szCs w:val="28"/>
        </w:rPr>
        <w:t> </w:t>
      </w:r>
      <w:r w:rsidR="004023DF" w:rsidRPr="00232705">
        <w:rPr>
          <w:color w:val="auto"/>
          <w:sz w:val="28"/>
          <w:szCs w:val="28"/>
        </w:rPr>
        <w:t xml:space="preserve">взаимодействие </w:t>
      </w:r>
      <w:r w:rsidR="00D911C5" w:rsidRPr="00232705">
        <w:rPr>
          <w:color w:val="auto"/>
          <w:sz w:val="28"/>
          <w:szCs w:val="28"/>
        </w:rPr>
        <w:t>уполномоченного органа, отраслевых органов</w:t>
      </w:r>
      <w:r w:rsidR="004023DF">
        <w:rPr>
          <w:color w:val="000009"/>
          <w:sz w:val="28"/>
          <w:szCs w:val="28"/>
        </w:rPr>
        <w:t xml:space="preserve"> с органами власти Удмуртской Республики, учреждениями и организациями независимо от их организационно</w:t>
      </w:r>
      <w:r>
        <w:rPr>
          <w:color w:val="000009"/>
          <w:sz w:val="28"/>
          <w:szCs w:val="28"/>
        </w:rPr>
        <w:t>-</w:t>
      </w:r>
      <w:r w:rsidR="004023DF">
        <w:rPr>
          <w:color w:val="000009"/>
          <w:sz w:val="28"/>
          <w:szCs w:val="28"/>
        </w:rPr>
        <w:t>правовой формы (при необходимости).</w:t>
      </w:r>
    </w:p>
    <w:p w:rsidR="006A47E6" w:rsidRDefault="00C93A62" w:rsidP="00D7321F">
      <w:pPr>
        <w:pStyle w:val="Default"/>
        <w:ind w:left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2.</w:t>
      </w:r>
      <w:r w:rsidR="007F289C">
        <w:rPr>
          <w:color w:val="000009"/>
          <w:sz w:val="28"/>
          <w:szCs w:val="28"/>
        </w:rPr>
        <w:t>3</w:t>
      </w:r>
      <w:r>
        <w:rPr>
          <w:color w:val="000009"/>
          <w:sz w:val="28"/>
          <w:szCs w:val="28"/>
        </w:rPr>
        <w:t>.</w:t>
      </w:r>
      <w:r w:rsidR="00D7321F">
        <w:rPr>
          <w:color w:val="000009"/>
          <w:sz w:val="28"/>
          <w:szCs w:val="28"/>
        </w:rPr>
        <w:tab/>
      </w:r>
      <w:r w:rsidR="004023DF">
        <w:rPr>
          <w:color w:val="000009"/>
          <w:sz w:val="28"/>
          <w:szCs w:val="28"/>
        </w:rPr>
        <w:t>Сопровождение инвестиционного проекта осуществляется на безвозмездной основе.</w:t>
      </w:r>
    </w:p>
    <w:p w:rsidR="006A47E6" w:rsidRDefault="006A47E6">
      <w:pPr>
        <w:pStyle w:val="Default"/>
        <w:ind w:firstLine="708"/>
        <w:rPr>
          <w:color w:val="000009"/>
          <w:sz w:val="28"/>
          <w:szCs w:val="28"/>
        </w:rPr>
      </w:pPr>
    </w:p>
    <w:p w:rsidR="006A47E6" w:rsidRDefault="004023DF">
      <w:pPr>
        <w:pStyle w:val="Default"/>
        <w:jc w:val="center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III. Порядок и сроки рассмотрения обращений инвесторов (инициаторов) инвестиционных проектов</w:t>
      </w:r>
    </w:p>
    <w:p w:rsidR="006A47E6" w:rsidRDefault="006A47E6">
      <w:pPr>
        <w:pStyle w:val="Default"/>
        <w:jc w:val="both"/>
        <w:rPr>
          <w:color w:val="000009"/>
          <w:sz w:val="28"/>
          <w:szCs w:val="28"/>
        </w:rPr>
      </w:pPr>
    </w:p>
    <w:p w:rsidR="006A47E6" w:rsidRDefault="00C93A62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3.1.</w:t>
      </w:r>
      <w:r w:rsidR="006F4B65">
        <w:rPr>
          <w:color w:val="000009"/>
          <w:sz w:val="28"/>
          <w:szCs w:val="28"/>
        </w:rPr>
        <w:tab/>
      </w:r>
      <w:r w:rsidR="004023DF">
        <w:rPr>
          <w:color w:val="000009"/>
          <w:sz w:val="28"/>
          <w:szCs w:val="28"/>
        </w:rPr>
        <w:t xml:space="preserve">Основанием для рассмотрения инвестиционного проекта является обращение инвестора (инициатора), претендующего на сопровождение  инвестиционного проекта направленного любым удобным способом, в том числе через каналы прямой связи, с приложением </w:t>
      </w:r>
      <w:r w:rsidR="004023DF">
        <w:rPr>
          <w:sz w:val="28"/>
          <w:szCs w:val="28"/>
        </w:rPr>
        <w:t>заявления</w:t>
      </w:r>
      <w:r w:rsidR="004023DF">
        <w:rPr>
          <w:color w:val="000009"/>
          <w:sz w:val="28"/>
          <w:szCs w:val="28"/>
        </w:rPr>
        <w:t>, оформленны</w:t>
      </w:r>
      <w:r w:rsidR="00E71C45">
        <w:rPr>
          <w:color w:val="000009"/>
          <w:sz w:val="28"/>
          <w:szCs w:val="28"/>
        </w:rPr>
        <w:t xml:space="preserve">м в соответствии с приложением </w:t>
      </w:r>
      <w:r w:rsidR="004023DF">
        <w:rPr>
          <w:color w:val="000009"/>
          <w:sz w:val="28"/>
          <w:szCs w:val="28"/>
        </w:rPr>
        <w:t>1 к настоящему Регламенту.</w:t>
      </w:r>
    </w:p>
    <w:p w:rsidR="006A47E6" w:rsidRDefault="004023DF" w:rsidP="00D7321F">
      <w:pPr>
        <w:pStyle w:val="Default"/>
        <w:ind w:firstLine="540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К заявлению прикладывается:</w:t>
      </w:r>
    </w:p>
    <w:p w:rsidR="006A47E6" w:rsidRPr="00E71C45" w:rsidRDefault="00112FF5" w:rsidP="00D7321F">
      <w:pPr>
        <w:pStyle w:val="Default"/>
        <w:ind w:firstLine="54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</w:t>
      </w:r>
      <w:r w:rsidR="004023DF" w:rsidRPr="00E71C45">
        <w:rPr>
          <w:color w:val="auto"/>
          <w:sz w:val="28"/>
          <w:szCs w:val="28"/>
        </w:rPr>
        <w:t>пасп</w:t>
      </w:r>
      <w:r w:rsidR="00D62EF0" w:rsidRPr="00E71C45">
        <w:rPr>
          <w:color w:val="auto"/>
          <w:sz w:val="28"/>
          <w:szCs w:val="28"/>
        </w:rPr>
        <w:t xml:space="preserve">орт инвестиционного проекта по </w:t>
      </w:r>
      <w:r w:rsidR="00E71C45" w:rsidRPr="00E71C45">
        <w:rPr>
          <w:color w:val="auto"/>
          <w:sz w:val="28"/>
          <w:szCs w:val="28"/>
        </w:rPr>
        <w:t xml:space="preserve">форме согласно приложению </w:t>
      </w:r>
      <w:r>
        <w:rPr>
          <w:color w:val="auto"/>
          <w:sz w:val="28"/>
          <w:szCs w:val="28"/>
        </w:rPr>
        <w:t>2 к настоящему Регламенту;</w:t>
      </w:r>
    </w:p>
    <w:p w:rsidR="006A47E6" w:rsidRPr="00E71C45" w:rsidRDefault="00112FF5" w:rsidP="00D732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4023DF" w:rsidRPr="00E71C45">
        <w:rPr>
          <w:rFonts w:ascii="Times New Roman" w:hAnsi="Times New Roman" w:cs="Times New Roman"/>
          <w:sz w:val="28"/>
          <w:szCs w:val="28"/>
        </w:rPr>
        <w:t xml:space="preserve">копии учредительных документов </w:t>
      </w:r>
      <w:r w:rsidR="00D62EF0" w:rsidRPr="00E71C45">
        <w:rPr>
          <w:rFonts w:ascii="Times New Roman" w:hAnsi="Times New Roman" w:cs="Times New Roman"/>
          <w:sz w:val="28"/>
          <w:szCs w:val="28"/>
        </w:rPr>
        <w:t>и</w:t>
      </w:r>
      <w:r w:rsidR="004023DF" w:rsidRPr="00E71C45">
        <w:rPr>
          <w:rFonts w:ascii="Times New Roman" w:hAnsi="Times New Roman" w:cs="Times New Roman"/>
          <w:sz w:val="28"/>
          <w:szCs w:val="28"/>
        </w:rPr>
        <w:t>нвестора</w:t>
      </w:r>
      <w:r w:rsidR="00D62EF0" w:rsidRPr="00E71C45">
        <w:rPr>
          <w:rFonts w:ascii="Times New Roman" w:hAnsi="Times New Roman" w:cs="Times New Roman"/>
          <w:sz w:val="28"/>
          <w:szCs w:val="28"/>
        </w:rPr>
        <w:t xml:space="preserve"> (инициатора)</w:t>
      </w:r>
      <w:r w:rsidR="004023DF" w:rsidRPr="00E71C45">
        <w:rPr>
          <w:rFonts w:ascii="Times New Roman" w:hAnsi="Times New Roman" w:cs="Times New Roman"/>
          <w:sz w:val="28"/>
          <w:szCs w:val="28"/>
        </w:rPr>
        <w:t>, документов, подтверждающих полномочия лица на подачу заявления, его подписание, заверение копий документов;</w:t>
      </w:r>
    </w:p>
    <w:p w:rsidR="006A47E6" w:rsidRPr="00E71C45" w:rsidRDefault="00112FF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D7321F" w:rsidRPr="00E71C45">
        <w:rPr>
          <w:rFonts w:ascii="Times New Roman" w:hAnsi="Times New Roman" w:cs="Times New Roman"/>
          <w:sz w:val="28"/>
          <w:szCs w:val="28"/>
        </w:rPr>
        <w:t> </w:t>
      </w:r>
      <w:r w:rsidR="004023DF" w:rsidRPr="00E71C45">
        <w:rPr>
          <w:rFonts w:ascii="Times New Roman" w:hAnsi="Times New Roman" w:cs="Times New Roman"/>
          <w:sz w:val="28"/>
          <w:szCs w:val="28"/>
        </w:rPr>
        <w:t>сведения об отсутствии задолженности перед работниками по заработной плате (дата предоставления сведений не должна превышать 30 календарных дней, предшествующих дате подачи заявления</w:t>
      </w:r>
      <w:r w:rsidR="00E71C45" w:rsidRPr="00E71C45">
        <w:rPr>
          <w:rFonts w:ascii="Times New Roman" w:hAnsi="Times New Roman" w:cs="Times New Roman"/>
          <w:sz w:val="28"/>
          <w:szCs w:val="28"/>
        </w:rPr>
        <w:t xml:space="preserve">)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3;</w:t>
      </w:r>
    </w:p>
    <w:p w:rsidR="00112FF5" w:rsidRDefault="00112FF5" w:rsidP="00212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D7321F" w:rsidRPr="00E71C45">
        <w:rPr>
          <w:rFonts w:ascii="Times New Roman" w:hAnsi="Times New Roman" w:cs="Times New Roman"/>
          <w:sz w:val="28"/>
          <w:szCs w:val="28"/>
        </w:rPr>
        <w:t> </w:t>
      </w:r>
      <w:r w:rsidR="004023DF" w:rsidRPr="00E71C45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</w:t>
      </w:r>
      <w:r w:rsidR="00E71C45" w:rsidRPr="00E71C45">
        <w:rPr>
          <w:rFonts w:ascii="Times New Roman" w:hAnsi="Times New Roman" w:cs="Times New Roman"/>
          <w:sz w:val="28"/>
          <w:szCs w:val="28"/>
        </w:rPr>
        <w:t xml:space="preserve">х по форме согласно приложению </w:t>
      </w:r>
      <w:r>
        <w:rPr>
          <w:rFonts w:ascii="Times New Roman" w:hAnsi="Times New Roman" w:cs="Times New Roman"/>
          <w:sz w:val="28"/>
          <w:szCs w:val="28"/>
        </w:rPr>
        <w:t>4;</w:t>
      </w:r>
    </w:p>
    <w:p w:rsidR="00212F4B" w:rsidRPr="0089378B" w:rsidRDefault="00212F4B" w:rsidP="00212F4B">
      <w:pPr>
        <w:pStyle w:val="text10"/>
        <w:ind w:firstLine="540"/>
        <w:rPr>
          <w:sz w:val="24"/>
          <w:szCs w:val="24"/>
        </w:rPr>
      </w:pPr>
      <w:r>
        <w:t>5)</w:t>
      </w:r>
      <w:r w:rsidRPr="00212F4B">
        <w:rPr>
          <w:sz w:val="24"/>
          <w:szCs w:val="24"/>
        </w:rPr>
        <w:t xml:space="preserve"> </w:t>
      </w:r>
      <w:r w:rsidRPr="00212F4B">
        <w:rPr>
          <w:rFonts w:eastAsia="Times New Roman"/>
          <w:kern w:val="0"/>
          <w:lang w:eastAsia="ru-RU" w:bidi="ar-SA"/>
        </w:rPr>
        <w:t>выписка из единого государственного реестра юридических лиц или ее удостоверенная копия, включающая сведения о постановке юридического лица на учет в налоговом органе по месту нахождения юридического лица</w:t>
      </w:r>
      <w:r w:rsidR="00A6476A">
        <w:rPr>
          <w:rFonts w:eastAsia="Times New Roman"/>
          <w:kern w:val="0"/>
          <w:lang w:eastAsia="ru-RU" w:bidi="ar-SA"/>
        </w:rPr>
        <w:t>.</w:t>
      </w:r>
    </w:p>
    <w:p w:rsidR="00112FF5" w:rsidRDefault="00212F4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2F4B">
        <w:rPr>
          <w:rFonts w:ascii="Times New Roman" w:hAnsi="Times New Roman" w:cs="Times New Roman"/>
          <w:sz w:val="28"/>
          <w:szCs w:val="28"/>
        </w:rPr>
        <w:t>В случае если документы, указанные в п</w:t>
      </w:r>
      <w:r>
        <w:rPr>
          <w:rFonts w:ascii="Times New Roman" w:hAnsi="Times New Roman" w:cs="Times New Roman"/>
          <w:sz w:val="28"/>
          <w:szCs w:val="28"/>
        </w:rPr>
        <w:t>одпункте</w:t>
      </w:r>
      <w:r w:rsidRPr="00212F4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212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212F4B">
        <w:rPr>
          <w:rFonts w:ascii="Times New Roman" w:hAnsi="Times New Roman" w:cs="Times New Roman"/>
          <w:sz w:val="28"/>
          <w:szCs w:val="28"/>
        </w:rPr>
        <w:t>, инвестором</w:t>
      </w:r>
      <w:r w:rsidR="00A015B4">
        <w:rPr>
          <w:rFonts w:ascii="Times New Roman" w:hAnsi="Times New Roman" w:cs="Times New Roman"/>
          <w:sz w:val="28"/>
          <w:szCs w:val="28"/>
        </w:rPr>
        <w:t xml:space="preserve"> (инициатором)</w:t>
      </w:r>
      <w:r w:rsidRPr="00212F4B">
        <w:rPr>
          <w:rFonts w:ascii="Times New Roman" w:hAnsi="Times New Roman" w:cs="Times New Roman"/>
          <w:sz w:val="28"/>
          <w:szCs w:val="28"/>
        </w:rPr>
        <w:t xml:space="preserve"> не представлены, уполномоченный орган запрашивает их в порядке межведомственного взаимодействия в соответствующих федеральных органах исполнительной власти.</w:t>
      </w:r>
    </w:p>
    <w:p w:rsidR="0029574F" w:rsidRPr="00E71C45" w:rsidRDefault="002957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A47E6" w:rsidRDefault="00C93A62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lastRenderedPageBreak/>
        <w:t>3.2.</w:t>
      </w:r>
      <w:r w:rsidR="006F4B65">
        <w:rPr>
          <w:color w:val="000009"/>
          <w:sz w:val="28"/>
          <w:szCs w:val="28"/>
        </w:rPr>
        <w:tab/>
      </w:r>
      <w:r w:rsidR="004023DF">
        <w:rPr>
          <w:color w:val="000009"/>
          <w:sz w:val="28"/>
          <w:szCs w:val="28"/>
        </w:rPr>
        <w:t xml:space="preserve">Заявление регистрируется </w:t>
      </w:r>
      <w:r w:rsidR="0062324D">
        <w:rPr>
          <w:color w:val="000009"/>
          <w:sz w:val="28"/>
          <w:szCs w:val="28"/>
        </w:rPr>
        <w:t xml:space="preserve">в </w:t>
      </w:r>
      <w:r w:rsidR="008C3261">
        <w:rPr>
          <w:color w:val="000009"/>
          <w:sz w:val="28"/>
          <w:szCs w:val="28"/>
        </w:rPr>
        <w:t>А</w:t>
      </w:r>
      <w:r w:rsidR="00D62EF0">
        <w:rPr>
          <w:color w:val="000009"/>
          <w:sz w:val="28"/>
          <w:szCs w:val="28"/>
        </w:rPr>
        <w:t>дминистраци</w:t>
      </w:r>
      <w:r w:rsidR="0062324D">
        <w:rPr>
          <w:color w:val="000009"/>
          <w:sz w:val="28"/>
          <w:szCs w:val="28"/>
        </w:rPr>
        <w:t>и</w:t>
      </w:r>
      <w:r w:rsidR="00D62EF0">
        <w:rPr>
          <w:color w:val="000009"/>
          <w:sz w:val="28"/>
          <w:szCs w:val="28"/>
        </w:rPr>
        <w:t xml:space="preserve"> </w:t>
      </w:r>
      <w:r w:rsidR="008C3261">
        <w:rPr>
          <w:color w:val="000009"/>
          <w:sz w:val="28"/>
          <w:szCs w:val="28"/>
        </w:rPr>
        <w:t>города Воткинска</w:t>
      </w:r>
      <w:r w:rsidR="004023DF">
        <w:rPr>
          <w:color w:val="000009"/>
          <w:sz w:val="28"/>
          <w:szCs w:val="28"/>
        </w:rPr>
        <w:t xml:space="preserve"> как входящая документация в течение одного рабочего дня со дня ее поступления.</w:t>
      </w:r>
    </w:p>
    <w:p w:rsidR="006A47E6" w:rsidRDefault="00C93A62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3.3.</w:t>
      </w:r>
      <w:r w:rsidR="00D7321F">
        <w:rPr>
          <w:color w:val="000009"/>
          <w:sz w:val="28"/>
          <w:szCs w:val="28"/>
        </w:rPr>
        <w:tab/>
      </w:r>
      <w:r w:rsidR="004023DF">
        <w:rPr>
          <w:color w:val="000009"/>
          <w:sz w:val="28"/>
          <w:szCs w:val="28"/>
        </w:rPr>
        <w:t xml:space="preserve">Заявление и прилагаемые к ней документы, представленные инвестором (инициатором) с соблюдением требований настоящего Регламента, рассматривает </w:t>
      </w:r>
      <w:r w:rsidR="00D911C5" w:rsidRPr="00E71C45">
        <w:rPr>
          <w:color w:val="auto"/>
          <w:sz w:val="28"/>
          <w:szCs w:val="28"/>
        </w:rPr>
        <w:t>уполномоченный орган</w:t>
      </w:r>
      <w:r w:rsidR="00391B61">
        <w:rPr>
          <w:color w:val="000009"/>
          <w:sz w:val="28"/>
          <w:szCs w:val="28"/>
        </w:rPr>
        <w:t xml:space="preserve"> при взаимодействии со специализированной организацией</w:t>
      </w:r>
      <w:r w:rsidR="004023DF">
        <w:rPr>
          <w:color w:val="000009"/>
          <w:sz w:val="28"/>
          <w:szCs w:val="28"/>
        </w:rPr>
        <w:t>.</w:t>
      </w:r>
    </w:p>
    <w:p w:rsidR="006A47E6" w:rsidRDefault="004023DF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Ответственность за достоверность сведений по инвестиционному проекту несет заявитель </w:t>
      </w:r>
      <w:r w:rsidR="00144624">
        <w:rPr>
          <w:color w:val="000009"/>
          <w:sz w:val="28"/>
          <w:szCs w:val="28"/>
        </w:rPr>
        <w:t>-</w:t>
      </w:r>
      <w:r>
        <w:rPr>
          <w:color w:val="000009"/>
          <w:sz w:val="28"/>
          <w:szCs w:val="28"/>
        </w:rPr>
        <w:t xml:space="preserve"> инвестор (инициатор) проекта.</w:t>
      </w:r>
    </w:p>
    <w:p w:rsidR="006A47E6" w:rsidRDefault="004023DF" w:rsidP="00262ED9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3.4.</w:t>
      </w:r>
      <w:r w:rsidR="00262ED9">
        <w:rPr>
          <w:color w:val="000009"/>
          <w:sz w:val="28"/>
          <w:szCs w:val="28"/>
        </w:rPr>
        <w:t xml:space="preserve"> При выявлении несоответствия представленного заявления </w:t>
      </w:r>
      <w:r w:rsidR="00262ED9" w:rsidRPr="00262ED9">
        <w:rPr>
          <w:color w:val="000009"/>
          <w:sz w:val="28"/>
          <w:szCs w:val="28"/>
        </w:rPr>
        <w:t xml:space="preserve">настоящему Регламенту </w:t>
      </w:r>
      <w:r w:rsidR="00262ED9" w:rsidRPr="00262ED9">
        <w:rPr>
          <w:color w:val="auto"/>
          <w:sz w:val="28"/>
          <w:szCs w:val="28"/>
        </w:rPr>
        <w:t>у</w:t>
      </w:r>
      <w:r w:rsidR="00D911C5" w:rsidRPr="00262ED9">
        <w:rPr>
          <w:color w:val="auto"/>
          <w:sz w:val="28"/>
          <w:szCs w:val="28"/>
        </w:rPr>
        <w:t>полномоченный орган</w:t>
      </w:r>
      <w:r>
        <w:rPr>
          <w:color w:val="000009"/>
          <w:sz w:val="28"/>
          <w:szCs w:val="28"/>
        </w:rPr>
        <w:t xml:space="preserve"> в течение трех рабочих дней со дня регистрации заявления возвращает инвестору (инициатору) заявление с приложенными к не</w:t>
      </w:r>
      <w:r w:rsidR="0035026F">
        <w:rPr>
          <w:color w:val="000009"/>
          <w:sz w:val="28"/>
          <w:szCs w:val="28"/>
        </w:rPr>
        <w:t xml:space="preserve">му </w:t>
      </w:r>
      <w:r>
        <w:rPr>
          <w:color w:val="000009"/>
          <w:sz w:val="28"/>
          <w:szCs w:val="28"/>
        </w:rPr>
        <w:t>документами с обоснованием причин возврата</w:t>
      </w:r>
      <w:r w:rsidR="00262ED9">
        <w:rPr>
          <w:color w:val="000009"/>
          <w:sz w:val="28"/>
          <w:szCs w:val="28"/>
        </w:rPr>
        <w:t>.</w:t>
      </w:r>
    </w:p>
    <w:p w:rsidR="006A47E6" w:rsidRDefault="004023DF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В случае устранения обстоятельств, послуживших основанием для возврата заявления, инвестор (инициатор</w:t>
      </w:r>
      <w:r w:rsidR="008C3261">
        <w:rPr>
          <w:color w:val="000009"/>
          <w:sz w:val="28"/>
          <w:szCs w:val="28"/>
        </w:rPr>
        <w:t>) вправе повторно обратиться в А</w:t>
      </w:r>
      <w:r>
        <w:rPr>
          <w:color w:val="000009"/>
          <w:sz w:val="28"/>
          <w:szCs w:val="28"/>
        </w:rPr>
        <w:t xml:space="preserve">дминистрацию </w:t>
      </w:r>
      <w:r w:rsidR="008C3261">
        <w:rPr>
          <w:color w:val="000009"/>
          <w:sz w:val="28"/>
          <w:szCs w:val="28"/>
        </w:rPr>
        <w:t xml:space="preserve">города Воткинска </w:t>
      </w:r>
      <w:r>
        <w:rPr>
          <w:color w:val="000009"/>
          <w:sz w:val="28"/>
          <w:szCs w:val="28"/>
        </w:rPr>
        <w:t>в соответствии с настоящим Регламентом.</w:t>
      </w:r>
    </w:p>
    <w:p w:rsidR="006A47E6" w:rsidRPr="00961C2B" w:rsidRDefault="00C93A6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000009"/>
          <w:sz w:val="28"/>
          <w:szCs w:val="28"/>
        </w:rPr>
        <w:t>3.</w:t>
      </w:r>
      <w:r w:rsidR="0096610D">
        <w:rPr>
          <w:color w:val="000009"/>
          <w:sz w:val="28"/>
          <w:szCs w:val="28"/>
        </w:rPr>
        <w:t>5</w:t>
      </w:r>
      <w:r>
        <w:rPr>
          <w:color w:val="000009"/>
          <w:sz w:val="28"/>
          <w:szCs w:val="28"/>
        </w:rPr>
        <w:t>.</w:t>
      </w:r>
      <w:r w:rsidR="006F4B65">
        <w:rPr>
          <w:color w:val="000009"/>
          <w:sz w:val="28"/>
          <w:szCs w:val="28"/>
        </w:rPr>
        <w:tab/>
      </w:r>
      <w:r w:rsidR="004023DF">
        <w:rPr>
          <w:color w:val="000009"/>
          <w:sz w:val="28"/>
          <w:szCs w:val="28"/>
        </w:rPr>
        <w:t>В случае отсутствия оснований для возврата заявления, в соответствии с п</w:t>
      </w:r>
      <w:r w:rsidR="00723E35">
        <w:rPr>
          <w:color w:val="000009"/>
          <w:sz w:val="28"/>
          <w:szCs w:val="28"/>
        </w:rPr>
        <w:t>унктом</w:t>
      </w:r>
      <w:r w:rsidR="004023DF">
        <w:rPr>
          <w:sz w:val="28"/>
          <w:szCs w:val="28"/>
        </w:rPr>
        <w:t xml:space="preserve"> 3.4 </w:t>
      </w:r>
      <w:r w:rsidR="004023DF">
        <w:rPr>
          <w:color w:val="000009"/>
          <w:sz w:val="28"/>
          <w:szCs w:val="28"/>
        </w:rPr>
        <w:t xml:space="preserve">настоящего раздела Регламента, </w:t>
      </w:r>
      <w:r w:rsidR="003A10A8" w:rsidRPr="00CC2976">
        <w:rPr>
          <w:color w:val="auto"/>
          <w:sz w:val="28"/>
          <w:szCs w:val="28"/>
        </w:rPr>
        <w:t>уполномоченный орган</w:t>
      </w:r>
      <w:r w:rsidR="004023DF" w:rsidRPr="00CC2976">
        <w:rPr>
          <w:color w:val="auto"/>
          <w:sz w:val="28"/>
          <w:szCs w:val="28"/>
        </w:rPr>
        <w:t xml:space="preserve"> </w:t>
      </w:r>
      <w:r w:rsidR="004023DF" w:rsidRPr="00961C2B">
        <w:rPr>
          <w:color w:val="auto"/>
          <w:sz w:val="28"/>
          <w:szCs w:val="28"/>
        </w:rPr>
        <w:t xml:space="preserve">организует проведение </w:t>
      </w:r>
      <w:r w:rsidR="003A10A8" w:rsidRPr="00961C2B">
        <w:rPr>
          <w:color w:val="auto"/>
          <w:sz w:val="28"/>
          <w:szCs w:val="28"/>
        </w:rPr>
        <w:t>рабочего совещания инвестиционной команды</w:t>
      </w:r>
      <w:r w:rsidR="004023DF" w:rsidRPr="00961C2B">
        <w:rPr>
          <w:color w:val="auto"/>
          <w:sz w:val="28"/>
          <w:szCs w:val="28"/>
        </w:rPr>
        <w:t>.</w:t>
      </w:r>
    </w:p>
    <w:p w:rsidR="006A47E6" w:rsidRPr="00961C2B" w:rsidRDefault="004023DF">
      <w:pPr>
        <w:pStyle w:val="Default"/>
        <w:ind w:firstLine="708"/>
        <w:jc w:val="both"/>
        <w:rPr>
          <w:color w:val="000009"/>
          <w:sz w:val="28"/>
          <w:szCs w:val="28"/>
        </w:rPr>
      </w:pPr>
      <w:r w:rsidRPr="00961C2B">
        <w:rPr>
          <w:color w:val="auto"/>
          <w:sz w:val="28"/>
          <w:szCs w:val="28"/>
        </w:rPr>
        <w:t>3.</w:t>
      </w:r>
      <w:r w:rsidR="0096610D">
        <w:rPr>
          <w:color w:val="auto"/>
          <w:sz w:val="28"/>
          <w:szCs w:val="28"/>
        </w:rPr>
        <w:t>6</w:t>
      </w:r>
      <w:r w:rsidR="00C93A62" w:rsidRPr="00961C2B">
        <w:rPr>
          <w:color w:val="auto"/>
          <w:sz w:val="28"/>
          <w:szCs w:val="28"/>
        </w:rPr>
        <w:t>.</w:t>
      </w:r>
      <w:r w:rsidR="006F4B65" w:rsidRPr="00961C2B">
        <w:rPr>
          <w:color w:val="auto"/>
          <w:sz w:val="28"/>
          <w:szCs w:val="28"/>
        </w:rPr>
        <w:tab/>
      </w:r>
      <w:r w:rsidR="000B1092" w:rsidRPr="00961C2B">
        <w:rPr>
          <w:color w:val="auto"/>
          <w:sz w:val="28"/>
          <w:szCs w:val="28"/>
        </w:rPr>
        <w:t xml:space="preserve">По результатам </w:t>
      </w:r>
      <w:r w:rsidR="003A10A8" w:rsidRPr="00961C2B">
        <w:rPr>
          <w:color w:val="auto"/>
          <w:sz w:val="28"/>
          <w:szCs w:val="28"/>
        </w:rPr>
        <w:t>рабочего совещания</w:t>
      </w:r>
      <w:r w:rsidR="000B1092" w:rsidRPr="00961C2B">
        <w:rPr>
          <w:color w:val="auto"/>
          <w:sz w:val="28"/>
          <w:szCs w:val="28"/>
        </w:rPr>
        <w:t xml:space="preserve"> инвестиционно</w:t>
      </w:r>
      <w:r w:rsidR="003A10A8" w:rsidRPr="00961C2B">
        <w:rPr>
          <w:color w:val="auto"/>
          <w:sz w:val="28"/>
          <w:szCs w:val="28"/>
        </w:rPr>
        <w:t>й</w:t>
      </w:r>
      <w:r w:rsidR="000B1092" w:rsidRPr="00961C2B">
        <w:rPr>
          <w:color w:val="auto"/>
          <w:sz w:val="28"/>
          <w:szCs w:val="28"/>
        </w:rPr>
        <w:t xml:space="preserve"> </w:t>
      </w:r>
      <w:r w:rsidR="003A10A8" w:rsidRPr="00961C2B">
        <w:rPr>
          <w:color w:val="auto"/>
          <w:sz w:val="28"/>
          <w:szCs w:val="28"/>
        </w:rPr>
        <w:t>команды</w:t>
      </w:r>
      <w:r w:rsidR="003A10A8" w:rsidRPr="00961C2B">
        <w:rPr>
          <w:color w:val="000009"/>
          <w:sz w:val="28"/>
          <w:szCs w:val="28"/>
        </w:rPr>
        <w:t xml:space="preserve"> </w:t>
      </w:r>
      <w:r w:rsidRPr="00961C2B">
        <w:rPr>
          <w:color w:val="000009"/>
          <w:sz w:val="28"/>
          <w:szCs w:val="28"/>
        </w:rPr>
        <w:t>оформляется протокол с планом мероприятий по реализации инвестиционного проекта</w:t>
      </w:r>
      <w:r w:rsidR="00583E94">
        <w:rPr>
          <w:color w:val="000009"/>
          <w:sz w:val="28"/>
          <w:szCs w:val="28"/>
        </w:rPr>
        <w:t xml:space="preserve"> (далее </w:t>
      </w:r>
      <w:r w:rsidR="00723E35">
        <w:rPr>
          <w:color w:val="000009"/>
          <w:sz w:val="28"/>
          <w:szCs w:val="28"/>
        </w:rPr>
        <w:t xml:space="preserve">- </w:t>
      </w:r>
      <w:r w:rsidR="00583E94">
        <w:rPr>
          <w:color w:val="000009"/>
          <w:sz w:val="28"/>
          <w:szCs w:val="28"/>
        </w:rPr>
        <w:t>протокол)</w:t>
      </w:r>
      <w:r w:rsidRPr="00961C2B">
        <w:rPr>
          <w:color w:val="000009"/>
          <w:sz w:val="28"/>
          <w:szCs w:val="28"/>
        </w:rPr>
        <w:t xml:space="preserve">. </w:t>
      </w:r>
    </w:p>
    <w:p w:rsidR="006A47E6" w:rsidRDefault="00242E7B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3.</w:t>
      </w:r>
      <w:r w:rsidR="0096610D">
        <w:rPr>
          <w:color w:val="000009"/>
          <w:sz w:val="28"/>
          <w:szCs w:val="28"/>
        </w:rPr>
        <w:t>7</w:t>
      </w:r>
      <w:r w:rsidR="00C93A62" w:rsidRPr="00961C2B">
        <w:rPr>
          <w:color w:val="000009"/>
          <w:sz w:val="28"/>
          <w:szCs w:val="28"/>
        </w:rPr>
        <w:t>.</w:t>
      </w:r>
      <w:r w:rsidR="00D7321F" w:rsidRPr="00961C2B">
        <w:rPr>
          <w:color w:val="000009"/>
          <w:sz w:val="28"/>
          <w:szCs w:val="28"/>
        </w:rPr>
        <w:tab/>
      </w:r>
      <w:r w:rsidR="00D83202">
        <w:rPr>
          <w:color w:val="000009"/>
          <w:sz w:val="28"/>
          <w:szCs w:val="28"/>
        </w:rPr>
        <w:t>Протокол</w:t>
      </w:r>
      <w:r w:rsidR="00961C2B">
        <w:rPr>
          <w:color w:val="000009"/>
          <w:sz w:val="28"/>
          <w:szCs w:val="28"/>
        </w:rPr>
        <w:t xml:space="preserve"> </w:t>
      </w:r>
      <w:r w:rsidR="000B1092" w:rsidRPr="00961C2B">
        <w:rPr>
          <w:color w:val="000009"/>
          <w:sz w:val="28"/>
          <w:szCs w:val="28"/>
        </w:rPr>
        <w:t>согласовывается</w:t>
      </w:r>
      <w:r w:rsidR="00391B61" w:rsidRPr="00961C2B">
        <w:rPr>
          <w:color w:val="000009"/>
          <w:sz w:val="28"/>
          <w:szCs w:val="28"/>
        </w:rPr>
        <w:t xml:space="preserve"> инвестором (инициатором), </w:t>
      </w:r>
      <w:r w:rsidR="008B5C9D" w:rsidRPr="00961C2B">
        <w:rPr>
          <w:color w:val="000009"/>
          <w:sz w:val="28"/>
          <w:szCs w:val="28"/>
        </w:rPr>
        <w:t>Г</w:t>
      </w:r>
      <w:r w:rsidR="000D5513" w:rsidRPr="00961C2B">
        <w:rPr>
          <w:color w:val="000009"/>
          <w:sz w:val="28"/>
          <w:szCs w:val="28"/>
        </w:rPr>
        <w:t xml:space="preserve">лавой </w:t>
      </w:r>
      <w:r w:rsidR="004023DF" w:rsidRPr="00961C2B">
        <w:rPr>
          <w:color w:val="000009"/>
          <w:sz w:val="28"/>
          <w:szCs w:val="28"/>
        </w:rPr>
        <w:t>муниципального образования «</w:t>
      </w:r>
      <w:r w:rsidR="00B17B05" w:rsidRPr="00961C2B">
        <w:rPr>
          <w:color w:val="000009"/>
          <w:sz w:val="28"/>
          <w:szCs w:val="28"/>
        </w:rPr>
        <w:t>Город Воткинск</w:t>
      </w:r>
      <w:r w:rsidR="004023DF" w:rsidRPr="00961C2B">
        <w:rPr>
          <w:color w:val="000009"/>
          <w:sz w:val="28"/>
          <w:szCs w:val="28"/>
        </w:rPr>
        <w:t>»</w:t>
      </w:r>
      <w:r w:rsidR="00391B61" w:rsidRPr="00961C2B">
        <w:rPr>
          <w:color w:val="000009"/>
          <w:sz w:val="28"/>
          <w:szCs w:val="28"/>
        </w:rPr>
        <w:t xml:space="preserve"> и специализированной </w:t>
      </w:r>
      <w:r w:rsidR="0093651B" w:rsidRPr="00961C2B">
        <w:rPr>
          <w:color w:val="000009"/>
          <w:sz w:val="28"/>
          <w:szCs w:val="28"/>
        </w:rPr>
        <w:t>организацией</w:t>
      </w:r>
      <w:r w:rsidR="004023DF" w:rsidRPr="00961C2B">
        <w:rPr>
          <w:color w:val="000009"/>
          <w:sz w:val="28"/>
          <w:szCs w:val="28"/>
        </w:rPr>
        <w:t xml:space="preserve"> в срок не </w:t>
      </w:r>
      <w:r w:rsidR="00715E8C" w:rsidRPr="00961C2B">
        <w:rPr>
          <w:color w:val="000009"/>
          <w:sz w:val="28"/>
          <w:szCs w:val="28"/>
        </w:rPr>
        <w:t xml:space="preserve">позднее пятнадцати рабочих дней с момента </w:t>
      </w:r>
      <w:r>
        <w:rPr>
          <w:color w:val="000009"/>
          <w:sz w:val="28"/>
          <w:szCs w:val="28"/>
        </w:rPr>
        <w:t>проведения рабочего совещания</w:t>
      </w:r>
      <w:r w:rsidR="00715E8C" w:rsidRPr="00961C2B">
        <w:rPr>
          <w:color w:val="000009"/>
          <w:sz w:val="28"/>
          <w:szCs w:val="28"/>
        </w:rPr>
        <w:t>.</w:t>
      </w:r>
    </w:p>
    <w:p w:rsidR="006A47E6" w:rsidRDefault="006A47E6">
      <w:pPr>
        <w:pStyle w:val="Default"/>
        <w:ind w:firstLine="708"/>
        <w:rPr>
          <w:color w:val="000009"/>
          <w:sz w:val="28"/>
          <w:szCs w:val="28"/>
        </w:rPr>
      </w:pPr>
    </w:p>
    <w:p w:rsidR="006A47E6" w:rsidRDefault="004023DF">
      <w:pPr>
        <w:pStyle w:val="Default"/>
        <w:jc w:val="center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IV. Порядок сопровождения инвестиционных проектов</w:t>
      </w:r>
    </w:p>
    <w:p w:rsidR="006A47E6" w:rsidRDefault="006A47E6">
      <w:pPr>
        <w:pStyle w:val="Default"/>
        <w:jc w:val="center"/>
        <w:rPr>
          <w:color w:val="000009"/>
          <w:sz w:val="28"/>
          <w:szCs w:val="28"/>
        </w:rPr>
      </w:pPr>
    </w:p>
    <w:p w:rsidR="006A47E6" w:rsidRDefault="004023DF" w:rsidP="00D7321F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 xml:space="preserve">4.5. </w:t>
      </w:r>
      <w:r w:rsidR="00D7321F">
        <w:rPr>
          <w:color w:val="000009"/>
          <w:sz w:val="28"/>
          <w:szCs w:val="28"/>
        </w:rPr>
        <w:tab/>
      </w:r>
      <w:r>
        <w:rPr>
          <w:color w:val="000009"/>
          <w:sz w:val="28"/>
          <w:szCs w:val="28"/>
        </w:rPr>
        <w:t>При сопровождении инвестиционного проекта:</w:t>
      </w:r>
    </w:p>
    <w:p w:rsidR="006A47E6" w:rsidRDefault="00C93A62" w:rsidP="00D7321F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4.5.1.</w:t>
      </w:r>
      <w:r w:rsidR="00D7321F">
        <w:rPr>
          <w:color w:val="000009"/>
          <w:sz w:val="28"/>
          <w:szCs w:val="28"/>
        </w:rPr>
        <w:tab/>
      </w:r>
      <w:r w:rsidR="004023DF">
        <w:rPr>
          <w:color w:val="000009"/>
          <w:sz w:val="28"/>
          <w:szCs w:val="28"/>
        </w:rPr>
        <w:t>Ответственные исполнители, предусмотренные планом мероприятий, обеспечивают выполнение мероприятий в установленные сроки в соответствии с утвержденным планом мероприятий.</w:t>
      </w:r>
    </w:p>
    <w:p w:rsidR="006A47E6" w:rsidRDefault="00C93A62" w:rsidP="006F4B65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4.5.2.</w:t>
      </w:r>
      <w:r w:rsidR="00D7321F">
        <w:rPr>
          <w:color w:val="000009"/>
          <w:sz w:val="28"/>
          <w:szCs w:val="28"/>
        </w:rPr>
        <w:tab/>
      </w:r>
      <w:r w:rsidR="003A10A8" w:rsidRPr="001C1E57">
        <w:rPr>
          <w:color w:val="auto"/>
          <w:sz w:val="28"/>
          <w:szCs w:val="28"/>
        </w:rPr>
        <w:t>Уполномоченный орган</w:t>
      </w:r>
      <w:r w:rsidR="004023DF">
        <w:rPr>
          <w:color w:val="000009"/>
          <w:sz w:val="28"/>
          <w:szCs w:val="28"/>
        </w:rPr>
        <w:t xml:space="preserve"> осуществляет мониторинг хода реализации инвестиционного проекта, </w:t>
      </w:r>
      <w:r w:rsidR="006F4B65">
        <w:rPr>
          <w:color w:val="000009"/>
          <w:sz w:val="28"/>
          <w:szCs w:val="28"/>
        </w:rPr>
        <w:t xml:space="preserve">посредством ежеквартально предоставляемого отчета о ходе реализации инвестиционного проекта инвестором (инициатором), </w:t>
      </w:r>
      <w:r w:rsidR="004023DF">
        <w:rPr>
          <w:color w:val="000009"/>
          <w:sz w:val="28"/>
          <w:szCs w:val="28"/>
        </w:rPr>
        <w:t xml:space="preserve">организует по мере необходимости рассмотрение вопросов, связанных с реализацией инвестиционного проекта, на заседаниях </w:t>
      </w:r>
      <w:r w:rsidR="00890011">
        <w:rPr>
          <w:color w:val="000009"/>
          <w:sz w:val="28"/>
          <w:szCs w:val="28"/>
        </w:rPr>
        <w:t>инвестиционной команды</w:t>
      </w:r>
      <w:r w:rsidR="004023DF">
        <w:rPr>
          <w:color w:val="000009"/>
          <w:sz w:val="28"/>
          <w:szCs w:val="28"/>
        </w:rPr>
        <w:t xml:space="preserve">, в том числе вопросов о внесение изменений в план мероприятий. </w:t>
      </w:r>
    </w:p>
    <w:p w:rsidR="006A47E6" w:rsidRDefault="00C93A62" w:rsidP="00D7321F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4.6.</w:t>
      </w:r>
      <w:r w:rsidR="00D7321F">
        <w:rPr>
          <w:color w:val="000009"/>
          <w:sz w:val="28"/>
          <w:szCs w:val="28"/>
        </w:rPr>
        <w:tab/>
      </w:r>
      <w:r w:rsidR="004023DF">
        <w:rPr>
          <w:color w:val="000009"/>
          <w:sz w:val="28"/>
          <w:szCs w:val="28"/>
        </w:rPr>
        <w:t xml:space="preserve">Сопровождение инвестиционного проекта </w:t>
      </w:r>
      <w:r w:rsidR="00115D34">
        <w:rPr>
          <w:color w:val="000009"/>
          <w:sz w:val="28"/>
          <w:szCs w:val="28"/>
        </w:rPr>
        <w:t>прекращается,</w:t>
      </w:r>
      <w:r w:rsidR="004023DF">
        <w:rPr>
          <w:color w:val="000009"/>
          <w:sz w:val="28"/>
          <w:szCs w:val="28"/>
        </w:rPr>
        <w:t xml:space="preserve"> и информация об инвестиционном проекте исключается из Реестра проектов на основании решения </w:t>
      </w:r>
      <w:r w:rsidR="004023DF" w:rsidRPr="002F103E">
        <w:rPr>
          <w:color w:val="auto"/>
          <w:sz w:val="28"/>
          <w:szCs w:val="28"/>
        </w:rPr>
        <w:t>инвестиционно</w:t>
      </w:r>
      <w:r w:rsidR="003A10A8" w:rsidRPr="002F103E">
        <w:rPr>
          <w:color w:val="auto"/>
          <w:sz w:val="28"/>
          <w:szCs w:val="28"/>
        </w:rPr>
        <w:t>й</w:t>
      </w:r>
      <w:r w:rsidR="004023DF" w:rsidRPr="002F103E">
        <w:rPr>
          <w:color w:val="auto"/>
          <w:sz w:val="28"/>
          <w:szCs w:val="28"/>
        </w:rPr>
        <w:t xml:space="preserve"> </w:t>
      </w:r>
      <w:r w:rsidR="003A10A8" w:rsidRPr="002F103E">
        <w:rPr>
          <w:color w:val="auto"/>
          <w:sz w:val="28"/>
          <w:szCs w:val="28"/>
        </w:rPr>
        <w:t>команды</w:t>
      </w:r>
      <w:r w:rsidR="004023DF" w:rsidRPr="002F103E">
        <w:rPr>
          <w:color w:val="auto"/>
          <w:sz w:val="28"/>
          <w:szCs w:val="28"/>
        </w:rPr>
        <w:t xml:space="preserve"> </w:t>
      </w:r>
      <w:r w:rsidR="004023DF">
        <w:rPr>
          <w:color w:val="000009"/>
          <w:sz w:val="28"/>
          <w:szCs w:val="28"/>
        </w:rPr>
        <w:t>в случаях:</w:t>
      </w:r>
    </w:p>
    <w:p w:rsidR="006A47E6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-</w:t>
      </w:r>
      <w:r w:rsidR="00D7321F">
        <w:rPr>
          <w:color w:val="000009"/>
          <w:sz w:val="28"/>
          <w:szCs w:val="28"/>
        </w:rPr>
        <w:t> </w:t>
      </w:r>
      <w:r w:rsidR="004023DF">
        <w:rPr>
          <w:color w:val="000009"/>
          <w:sz w:val="28"/>
          <w:szCs w:val="28"/>
        </w:rPr>
        <w:t>завершения исполнения всех мероприятий, предусмотренных планом мероприятий;</w:t>
      </w:r>
    </w:p>
    <w:p w:rsidR="006A47E6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-</w:t>
      </w:r>
      <w:r w:rsidR="00D7321F">
        <w:rPr>
          <w:color w:val="000009"/>
          <w:sz w:val="28"/>
          <w:szCs w:val="28"/>
        </w:rPr>
        <w:t> </w:t>
      </w:r>
      <w:r w:rsidR="004023DF">
        <w:rPr>
          <w:color w:val="000009"/>
          <w:sz w:val="28"/>
          <w:szCs w:val="28"/>
        </w:rPr>
        <w:t xml:space="preserve">отказа инвестора (инициатора) от сопровождения инвестиционного проекта на основании его заявления на имя </w:t>
      </w:r>
      <w:r w:rsidR="008B5C9D">
        <w:rPr>
          <w:color w:val="000009"/>
          <w:sz w:val="28"/>
          <w:szCs w:val="28"/>
        </w:rPr>
        <w:t>Г</w:t>
      </w:r>
      <w:r w:rsidR="004023DF">
        <w:rPr>
          <w:color w:val="000009"/>
          <w:sz w:val="28"/>
          <w:szCs w:val="28"/>
        </w:rPr>
        <w:t>лавы муниципального образования</w:t>
      </w:r>
      <w:r w:rsidR="000D5513">
        <w:rPr>
          <w:color w:val="000009"/>
          <w:sz w:val="28"/>
          <w:szCs w:val="28"/>
        </w:rPr>
        <w:t xml:space="preserve"> «Город Воткинск»</w:t>
      </w:r>
      <w:r w:rsidR="004023DF">
        <w:rPr>
          <w:color w:val="000009"/>
          <w:sz w:val="28"/>
          <w:szCs w:val="28"/>
        </w:rPr>
        <w:t>;</w:t>
      </w:r>
    </w:p>
    <w:p w:rsidR="006A47E6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lastRenderedPageBreak/>
        <w:t>-</w:t>
      </w:r>
      <w:r w:rsidR="00D7321F">
        <w:rPr>
          <w:color w:val="000009"/>
          <w:sz w:val="28"/>
          <w:szCs w:val="28"/>
        </w:rPr>
        <w:t> </w:t>
      </w:r>
      <w:r w:rsidR="004023DF">
        <w:rPr>
          <w:color w:val="000009"/>
          <w:sz w:val="28"/>
          <w:szCs w:val="28"/>
        </w:rPr>
        <w:t>несоблюдения инвестором (инициатором) сроков реализации отдельных мероприятий, предусмотренных планом мероприятий, по которым он выступает ответственным исполнителем, более чем на 60 рабочих дней;</w:t>
      </w:r>
    </w:p>
    <w:p w:rsidR="006A47E6" w:rsidRDefault="00144624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-</w:t>
      </w:r>
      <w:r w:rsidR="00D7321F">
        <w:rPr>
          <w:color w:val="000009"/>
          <w:sz w:val="28"/>
          <w:szCs w:val="28"/>
        </w:rPr>
        <w:t xml:space="preserve"> </w:t>
      </w:r>
      <w:r w:rsidR="004023DF">
        <w:rPr>
          <w:color w:val="000009"/>
          <w:sz w:val="28"/>
          <w:szCs w:val="28"/>
        </w:rPr>
        <w:t>отсутствия сведений о начале реализации инвестиционного проекта в течение одного года со дня включения инвестиционного проекта в Реестр</w:t>
      </w:r>
      <w:r w:rsidR="000971F7">
        <w:rPr>
          <w:color w:val="000009"/>
          <w:sz w:val="28"/>
          <w:szCs w:val="28"/>
        </w:rPr>
        <w:t xml:space="preserve"> </w:t>
      </w:r>
      <w:r w:rsidR="004023DF">
        <w:rPr>
          <w:color w:val="000009"/>
          <w:sz w:val="28"/>
          <w:szCs w:val="28"/>
        </w:rPr>
        <w:t>проектов.</w:t>
      </w:r>
    </w:p>
    <w:p w:rsidR="006A47E6" w:rsidRDefault="00C93A62" w:rsidP="00D7321F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4.7.</w:t>
      </w:r>
      <w:r w:rsidR="00D7321F">
        <w:rPr>
          <w:color w:val="000009"/>
          <w:sz w:val="28"/>
          <w:szCs w:val="28"/>
        </w:rPr>
        <w:tab/>
      </w:r>
      <w:r w:rsidR="004023DF">
        <w:rPr>
          <w:color w:val="000009"/>
          <w:sz w:val="28"/>
          <w:szCs w:val="28"/>
        </w:rPr>
        <w:t>Информация об инвестиционном проекте исключается из Реестр</w:t>
      </w:r>
      <w:r w:rsidR="000971F7">
        <w:rPr>
          <w:color w:val="000009"/>
          <w:sz w:val="28"/>
          <w:szCs w:val="28"/>
        </w:rPr>
        <w:t>а</w:t>
      </w:r>
      <w:r w:rsidR="004023DF">
        <w:rPr>
          <w:color w:val="000009"/>
          <w:sz w:val="28"/>
          <w:szCs w:val="28"/>
        </w:rPr>
        <w:t xml:space="preserve"> проектов</w:t>
      </w:r>
      <w:r w:rsidR="00391B61">
        <w:rPr>
          <w:color w:val="000009"/>
          <w:sz w:val="28"/>
          <w:szCs w:val="28"/>
        </w:rPr>
        <w:t xml:space="preserve"> при реализации инвестиционного проекта</w:t>
      </w:r>
      <w:r w:rsidR="004023DF">
        <w:rPr>
          <w:color w:val="000009"/>
          <w:sz w:val="28"/>
          <w:szCs w:val="28"/>
        </w:rPr>
        <w:t xml:space="preserve"> решением </w:t>
      </w:r>
      <w:r w:rsidR="004023DF" w:rsidRPr="00CF2526">
        <w:rPr>
          <w:color w:val="auto"/>
          <w:sz w:val="28"/>
          <w:szCs w:val="28"/>
        </w:rPr>
        <w:t>инвестиционно</w:t>
      </w:r>
      <w:r w:rsidR="003A10A8" w:rsidRPr="00CF2526">
        <w:rPr>
          <w:color w:val="auto"/>
          <w:sz w:val="28"/>
          <w:szCs w:val="28"/>
        </w:rPr>
        <w:t>й</w:t>
      </w:r>
      <w:r w:rsidR="004023DF" w:rsidRPr="00CF2526">
        <w:rPr>
          <w:color w:val="auto"/>
          <w:sz w:val="28"/>
          <w:szCs w:val="28"/>
        </w:rPr>
        <w:t xml:space="preserve"> </w:t>
      </w:r>
      <w:r w:rsidR="003A10A8" w:rsidRPr="00CF2526">
        <w:rPr>
          <w:color w:val="auto"/>
          <w:sz w:val="28"/>
          <w:szCs w:val="28"/>
        </w:rPr>
        <w:t>команды</w:t>
      </w:r>
      <w:r w:rsidR="004023DF">
        <w:rPr>
          <w:color w:val="000009"/>
          <w:sz w:val="28"/>
          <w:szCs w:val="28"/>
        </w:rPr>
        <w:t xml:space="preserve"> и инвестор (инициатор) уведомляе</w:t>
      </w:r>
      <w:r w:rsidR="008B5C9D">
        <w:rPr>
          <w:color w:val="000009"/>
          <w:sz w:val="28"/>
          <w:szCs w:val="28"/>
        </w:rPr>
        <w:t>тся в течение трех рабочих дней.</w:t>
      </w:r>
    </w:p>
    <w:p w:rsidR="006A47E6" w:rsidRDefault="003A10A8" w:rsidP="00D7321F">
      <w:pPr>
        <w:pStyle w:val="Default"/>
        <w:ind w:firstLine="708"/>
        <w:jc w:val="both"/>
        <w:rPr>
          <w:color w:val="000009"/>
          <w:sz w:val="28"/>
          <w:szCs w:val="28"/>
        </w:rPr>
      </w:pPr>
      <w:r>
        <w:rPr>
          <w:color w:val="000009"/>
          <w:sz w:val="28"/>
          <w:szCs w:val="28"/>
        </w:rPr>
        <w:t>4.8.</w:t>
      </w:r>
      <w:r w:rsidR="00D7321F">
        <w:rPr>
          <w:color w:val="000009"/>
          <w:sz w:val="28"/>
          <w:szCs w:val="28"/>
        </w:rPr>
        <w:tab/>
      </w:r>
      <w:r w:rsidRPr="00CF2526">
        <w:rPr>
          <w:color w:val="auto"/>
          <w:sz w:val="28"/>
          <w:szCs w:val="28"/>
        </w:rPr>
        <w:t>Уполномоченный орган</w:t>
      </w:r>
      <w:r w:rsidR="004023DF">
        <w:rPr>
          <w:color w:val="000009"/>
          <w:sz w:val="28"/>
          <w:szCs w:val="28"/>
        </w:rPr>
        <w:t xml:space="preserve"> представляет на рассмотрение инвестиционно</w:t>
      </w:r>
      <w:r w:rsidR="00890011">
        <w:rPr>
          <w:color w:val="000009"/>
          <w:sz w:val="28"/>
          <w:szCs w:val="28"/>
        </w:rPr>
        <w:t>й</w:t>
      </w:r>
      <w:r w:rsidR="004023DF">
        <w:rPr>
          <w:color w:val="000009"/>
          <w:sz w:val="28"/>
          <w:szCs w:val="28"/>
        </w:rPr>
        <w:t xml:space="preserve"> </w:t>
      </w:r>
      <w:r w:rsidR="00890011">
        <w:rPr>
          <w:color w:val="000009"/>
          <w:sz w:val="28"/>
          <w:szCs w:val="28"/>
        </w:rPr>
        <w:t>команде</w:t>
      </w:r>
      <w:r w:rsidR="004023DF">
        <w:rPr>
          <w:color w:val="000009"/>
          <w:sz w:val="28"/>
          <w:szCs w:val="28"/>
        </w:rPr>
        <w:t xml:space="preserve"> (не реже одного раза в квартал) информацию о результатах сопровождения инвестиционных проектов.</w:t>
      </w:r>
    </w:p>
    <w:p w:rsidR="006A47E6" w:rsidRDefault="006A47E6">
      <w:pPr>
        <w:pStyle w:val="Default"/>
        <w:ind w:firstLine="708"/>
        <w:jc w:val="both"/>
        <w:rPr>
          <w:color w:val="000009"/>
          <w:sz w:val="28"/>
          <w:szCs w:val="28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092" w:rsidRDefault="000B1092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092" w:rsidRDefault="000B1092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092" w:rsidRDefault="000B1092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092" w:rsidRDefault="000B1092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1092" w:rsidRDefault="000B1092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B61" w:rsidRDefault="00391B61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B61" w:rsidRDefault="00391B61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B61" w:rsidRDefault="00391B61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1B61" w:rsidRDefault="00391B61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 w:rsidP="00890011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02F0" w:rsidRDefault="00F002F0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4B65" w:rsidRDefault="006F4B65">
      <w:pP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color w:val="444444"/>
        </w:rPr>
        <w:br w:type="page"/>
      </w:r>
    </w:p>
    <w:p w:rsidR="00C0232A" w:rsidRDefault="00C0232A" w:rsidP="00C0232A">
      <w:pPr>
        <w:pStyle w:val="formattext"/>
        <w:spacing w:before="0" w:beforeAutospacing="0" w:after="0" w:afterAutospacing="0"/>
        <w:ind w:firstLine="480"/>
        <w:jc w:val="right"/>
        <w:rPr>
          <w:color w:val="444444"/>
        </w:rPr>
      </w:pPr>
      <w:r>
        <w:rPr>
          <w:color w:val="444444"/>
        </w:rPr>
        <w:lastRenderedPageBreak/>
        <w:t>Приложение №1</w:t>
      </w:r>
    </w:p>
    <w:p w:rsidR="00C0232A" w:rsidRDefault="00C0232A" w:rsidP="00C0232A">
      <w:pPr>
        <w:pStyle w:val="formattext"/>
        <w:spacing w:before="0" w:beforeAutospacing="0" w:after="0" w:afterAutospacing="0"/>
        <w:ind w:firstLine="480"/>
        <w:jc w:val="right"/>
        <w:rPr>
          <w:color w:val="44444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394"/>
      </w:tblGrid>
      <w:tr w:rsidR="00C0232A" w:rsidTr="00144624">
        <w:tc>
          <w:tcPr>
            <w:tcW w:w="4786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Администрацию _________________</w:t>
            </w:r>
          </w:p>
          <w:p w:rsidR="00C0232A" w:rsidRDefault="00C0232A" w:rsidP="00144624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bookmarkStart w:id="0" w:name="P40"/>
    <w:bookmarkEnd w:id="0"/>
    <w:p w:rsidR="00C0232A" w:rsidRDefault="005B6E88" w:rsidP="00C0232A">
      <w:pPr>
        <w:widowControl w:val="0"/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fldChar w:fldCharType="begin"/>
      </w:r>
      <w:r w:rsidR="00C0232A">
        <w:rPr>
          <w:rFonts w:ascii="Times New Roman" w:hAnsi="Times New Roman" w:cs="Times New Roman"/>
          <w:b/>
          <w:bCs/>
        </w:rPr>
        <w:instrText xml:space="preserve"> HYPERLINK \l "P40" </w:instrText>
      </w:r>
      <w:r>
        <w:rPr>
          <w:rFonts w:ascii="Times New Roman" w:hAnsi="Times New Roman" w:cs="Times New Roman"/>
          <w:b/>
          <w:bCs/>
        </w:rPr>
        <w:fldChar w:fldCharType="separate"/>
      </w:r>
      <w:r w:rsidR="00C0232A">
        <w:rPr>
          <w:rFonts w:ascii="Times New Roman" w:hAnsi="Times New Roman" w:cs="Times New Roman"/>
          <w:b/>
          <w:bCs/>
        </w:rPr>
        <w:t>Заявлени</w:t>
      </w:r>
      <w:r>
        <w:rPr>
          <w:rFonts w:ascii="Times New Roman" w:hAnsi="Times New Roman" w:cs="Times New Roman"/>
          <w:b/>
          <w:bCs/>
        </w:rPr>
        <w:fldChar w:fldCharType="end"/>
      </w:r>
      <w:r w:rsidR="00C0232A">
        <w:rPr>
          <w:rFonts w:ascii="Times New Roman" w:hAnsi="Times New Roman" w:cs="Times New Roman"/>
          <w:b/>
          <w:bCs/>
        </w:rPr>
        <w:t xml:space="preserve">е на сопровождение инвестиционного проекта </w:t>
      </w:r>
    </w:p>
    <w:p w:rsidR="00C0232A" w:rsidRDefault="00C0232A" w:rsidP="00C0232A">
      <w:pPr>
        <w:widowControl w:val="0"/>
        <w:shd w:val="clear" w:color="auto" w:fill="FFFFFF" w:themeFill="background1"/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 территории муниципального образования «______________________»</w:t>
      </w: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Заявитель___________________________________________________________________</w:t>
      </w:r>
    </w:p>
    <w:p w:rsidR="00C0232A" w:rsidRDefault="00C0232A" w:rsidP="00C0232A">
      <w:pPr>
        <w:widowControl w:val="0"/>
        <w:shd w:val="clear" w:color="auto" w:fill="FFFFFF" w:themeFill="background1"/>
        <w:ind w:firstLine="567"/>
        <w:jc w:val="center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vertAlign w:val="subscript"/>
        </w:rPr>
        <w:t>(полное и сокращенное наименование заявителя (юридического лица/индивидуального предпринимателя)</w:t>
      </w: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 лице: ___________________________________________________________________________ </w:t>
      </w:r>
    </w:p>
    <w:p w:rsidR="00C0232A" w:rsidRDefault="00C0232A" w:rsidP="00C0232A">
      <w:pPr>
        <w:widowControl w:val="0"/>
        <w:shd w:val="clear" w:color="auto" w:fill="FFFFFF" w:themeFill="background1"/>
        <w:jc w:val="center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vertAlign w:val="subscript"/>
        </w:rPr>
        <w:t>(Ф.И.О руководителя юридического лица/индивидуального предпринимателя или уполномоченного лица, подписавшего _________________________________________________________________________________________________________________заявление)</w:t>
      </w: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контактный тел.: ____________________________,</w:t>
      </w: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адрес электронной почты: ____________________,</w:t>
      </w: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почтовый адрес: __________________________________________ (для обратной связи),</w:t>
      </w: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действующий на основании _________________________________________________,</w:t>
      </w:r>
    </w:p>
    <w:p w:rsidR="00C0232A" w:rsidRDefault="00C0232A" w:rsidP="00C0232A">
      <w:pPr>
        <w:widowControl w:val="0"/>
        <w:shd w:val="clear" w:color="auto" w:fill="FFFFFF" w:themeFill="background1"/>
        <w:jc w:val="center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</w:rPr>
        <w:t xml:space="preserve">___________________________________________________________________________, </w:t>
      </w:r>
      <w:r>
        <w:rPr>
          <w:rFonts w:ascii="Times New Roman" w:eastAsia="Times New Roman" w:hAnsi="Times New Roman" w:cs="Times New Roman"/>
          <w:vertAlign w:val="subscript"/>
        </w:rPr>
        <w:t>(устав (положение), приказ о назначении на должность, решение (протокол) общего собрания учредителей или доверенность)</w:t>
      </w: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просит осуществлять сопровождение инвестиционного проекта</w:t>
      </w: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«_________________________________________________________________________»</w:t>
      </w:r>
    </w:p>
    <w:p w:rsidR="00C0232A" w:rsidRDefault="00C0232A" w:rsidP="00C0232A">
      <w:pPr>
        <w:widowControl w:val="0"/>
        <w:shd w:val="clear" w:color="auto" w:fill="FFFFFF" w:themeFill="background1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vertAlign w:val="subscript"/>
        </w:rPr>
        <w:t>(наименование инвестиционного проекта)</w:t>
      </w: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сфера экономической деятельности реализации проекта (в соответствии с </w:t>
      </w:r>
      <w:hyperlink r:id="rId8" w:tooltip="consultantplus://offline/ref=E1E46DF109A0B18E5F6C4661AFBB4F97DBEF60E172020CB5B2637D4E2EJDNEF" w:history="1">
        <w:r>
          <w:rPr>
            <w:rFonts w:ascii="Times New Roman" w:eastAsia="Times New Roman" w:hAnsi="Times New Roman" w:cs="Times New Roman"/>
          </w:rPr>
          <w:t>ОКВЭД</w:t>
        </w:r>
      </w:hyperlink>
      <w:r>
        <w:rPr>
          <w:rFonts w:ascii="Times New Roman" w:eastAsia="Times New Roman" w:hAnsi="Times New Roman" w:cs="Times New Roman"/>
        </w:rPr>
        <w:t>): ___________________________________________________________________________,</w:t>
      </w:r>
    </w:p>
    <w:p w:rsidR="00C0232A" w:rsidRDefault="00C0232A" w:rsidP="00C0232A">
      <w:pPr>
        <w:widowControl w:val="0"/>
        <w:shd w:val="clear" w:color="auto" w:fill="FFFFFF" w:themeFill="background1"/>
        <w:jc w:val="center"/>
        <w:rPr>
          <w:rFonts w:ascii="Times New Roman" w:eastAsia="Times New Roman" w:hAnsi="Times New Roman" w:cs="Times New Roman"/>
          <w:vertAlign w:val="subscript"/>
        </w:rPr>
      </w:pPr>
      <w:r>
        <w:rPr>
          <w:rFonts w:ascii="Times New Roman" w:eastAsia="Times New Roman" w:hAnsi="Times New Roman" w:cs="Times New Roman"/>
          <w:vertAlign w:val="subscript"/>
        </w:rPr>
        <w:t>(код и наименование по ОКВЭД)</w:t>
      </w: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Информация о заявителе:</w:t>
      </w:r>
    </w:p>
    <w:tbl>
      <w:tblPr>
        <w:tblStyle w:val="af0"/>
        <w:tblW w:w="0" w:type="auto"/>
        <w:tblLook w:val="04A0"/>
      </w:tblPr>
      <w:tblGrid>
        <w:gridCol w:w="5305"/>
        <w:gridCol w:w="4409"/>
      </w:tblGrid>
      <w:tr w:rsidR="00C0232A" w:rsidTr="00144624">
        <w:tc>
          <w:tcPr>
            <w:tcW w:w="5353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Основной государственный регистрационный номер (ОГРН/ОГРНИП)</w:t>
            </w:r>
          </w:p>
        </w:tc>
        <w:tc>
          <w:tcPr>
            <w:tcW w:w="4499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32A" w:rsidTr="00144624">
        <w:tc>
          <w:tcPr>
            <w:tcW w:w="5353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государственной регистрации юридического лица/физического лица в качестве индивидуального предпринимателя (номер и дата выдачи) / Лист записи Единого государственного реестра юридических лиц/индивидуальных предпринимателей</w:t>
            </w:r>
          </w:p>
        </w:tc>
        <w:tc>
          <w:tcPr>
            <w:tcW w:w="4499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32A" w:rsidTr="00144624">
        <w:tc>
          <w:tcPr>
            <w:tcW w:w="5353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4499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0232A" w:rsidTr="00144624">
        <w:tc>
          <w:tcPr>
            <w:tcW w:w="5353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Свидетельство о постановке на учет российской организации в налоговом органе по месту ее нахождения/Свидетельство о постановке на учет физического лица в налоговом органе (номер и дата выдачи)</w:t>
            </w:r>
          </w:p>
        </w:tc>
        <w:tc>
          <w:tcPr>
            <w:tcW w:w="4499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</w:p>
    <w:p w:rsidR="00C0232A" w:rsidRDefault="00C0232A" w:rsidP="00C0232A">
      <w:pPr>
        <w:widowControl w:val="0"/>
        <w:shd w:val="clear" w:color="auto" w:fill="FFFFFF" w:themeFill="background1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Заявитель разрешает Администрации __________________</w:t>
      </w:r>
      <w:r w:rsidR="008B5C9D">
        <w:rPr>
          <w:rFonts w:ascii="Times New Roman" w:eastAsia="Times New Roman" w:hAnsi="Times New Roman" w:cs="Times New Roman"/>
        </w:rPr>
        <w:t>_</w:t>
      </w:r>
      <w:r>
        <w:rPr>
          <w:rFonts w:ascii="Times New Roman" w:hAnsi="Times New Roman" w:cs="Times New Roman"/>
        </w:rPr>
        <w:t xml:space="preserve">использовать сведения об </w:t>
      </w:r>
      <w:r>
        <w:rPr>
          <w:rFonts w:ascii="Times New Roman" w:eastAsia="Times New Roman" w:hAnsi="Times New Roman" w:cs="Times New Roman"/>
        </w:rPr>
        <w:t xml:space="preserve">инвестиционном проекте «_________________________________________________________________________» </w:t>
      </w:r>
      <w:r>
        <w:rPr>
          <w:rFonts w:ascii="Times New Roman" w:eastAsia="Times New Roman" w:hAnsi="Times New Roman" w:cs="Times New Roman"/>
          <w:vertAlign w:val="subscript"/>
        </w:rPr>
        <w:t>(указывается наименование инвестиционного проекта)</w:t>
      </w: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 целью содействия и создания условий для реализации инвестиционного проекта, привлечения </w:t>
      </w:r>
      <w:r>
        <w:rPr>
          <w:rFonts w:ascii="Times New Roman" w:hAnsi="Times New Roman" w:cs="Times New Roman"/>
        </w:rPr>
        <w:lastRenderedPageBreak/>
        <w:t>партнеров и инвесторов, а также публичного размещения,</w:t>
      </w:r>
      <w:r>
        <w:rPr>
          <w:rFonts w:ascii="Times New Roman" w:eastAsia="Times New Roman" w:hAnsi="Times New Roman" w:cs="Times New Roman"/>
        </w:rPr>
        <w:t xml:space="preserve"> либо иным образом</w:t>
      </w:r>
      <w:r>
        <w:rPr>
          <w:rFonts w:ascii="Times New Roman" w:hAnsi="Times New Roman" w:cs="Times New Roman"/>
        </w:rPr>
        <w:t>.</w:t>
      </w:r>
    </w:p>
    <w:p w:rsidR="00C0232A" w:rsidRDefault="00C0232A" w:rsidP="00C0232A">
      <w:pPr>
        <w:widowControl w:val="0"/>
        <w:shd w:val="clear" w:color="auto" w:fill="FFFFFF" w:themeFill="background1"/>
        <w:ind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Настоящим заявитель даёт согласие на информационное взаимодействие и предоставление муниципальному образованию «____________________» по привлечению инвестиций и работе с инвесторами ежеквартальной отчетности о реализации инвестиционного проекта «_________________________________________________________________».</w:t>
      </w:r>
    </w:p>
    <w:p w:rsidR="00C0232A" w:rsidRDefault="00C0232A" w:rsidP="00C0232A">
      <w:pPr>
        <w:widowControl w:val="0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Настоящим Заявитель подтверждает соответствие требованиям части 4 статьи 3 Закона Удмуртской Республики от 22 июня 2006 года № 26</w:t>
      </w:r>
      <w:r w:rsidR="00144624"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РЗ «О государственной поддержке инвестиционной деятельности»:</w:t>
      </w:r>
    </w:p>
    <w:p w:rsidR="00C0232A" w:rsidRDefault="00C0232A" w:rsidP="00C0232A">
      <w:pPr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отсутствие у инвестора неисполненной обязанности по уплате налогов, сборов, страховых взносов и иных обязательных платежей в бюджеты бюджетной системы Российской Федерации и во внебюджетные фонды (за исключением пени и штрафов, сумм, на которые предоставлена отсрочка, рассрочка, реструктуризация в соответствии с законодательством Российской Федерации о налогах и сборах, а также за исключением задолженности, по которой имеется вступившее в законную силу решение суда о признании обязанности по уплате задолженности исполненной, или задолженности, которая признана безнадежной к взысканию в соответствии с законодательством Российской Федерации);</w:t>
      </w:r>
    </w:p>
    <w:p w:rsidR="00C0232A" w:rsidRDefault="00C0232A" w:rsidP="00C0232A">
      <w:pPr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отсутствие у инвестора задолженности по выплате заработной платы;</w:t>
      </w:r>
    </w:p>
    <w:p w:rsidR="00C0232A" w:rsidRDefault="00C0232A" w:rsidP="00C0232A">
      <w:pPr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не нахождение инвестора в процессе ликвидации; отсутствие вступившего в силу решения суда о признании инвестора несостоятельным (банкротом);</w:t>
      </w:r>
    </w:p>
    <w:p w:rsidR="00C0232A" w:rsidRDefault="00C0232A" w:rsidP="00C0232A">
      <w:pPr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 неприостановление деятельности инвестора в порядке, установленном Кодексом Российской Федерации об административных правонарушениях;</w:t>
      </w:r>
    </w:p>
    <w:p w:rsidR="00C0232A" w:rsidRDefault="00C0232A" w:rsidP="00C0232A">
      <w:pPr>
        <w:shd w:val="clear" w:color="auto" w:fill="FFFFFF" w:themeFill="background1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5) постановка юридического лица (его филиала) и (или) физического лица, являющегося индивидуальным предпринимателем, планирующего реализацию или реализующего инвестиционный проект, на учет в налоговых органах на территории Удмуртской Республики.</w:t>
      </w:r>
    </w:p>
    <w:p w:rsidR="00C0232A" w:rsidRDefault="00C0232A" w:rsidP="00C0232A">
      <w:pPr>
        <w:widowControl w:val="0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</w:rPr>
      </w:pPr>
    </w:p>
    <w:p w:rsidR="00C0232A" w:rsidRDefault="00C0232A" w:rsidP="00C0232A">
      <w:pPr>
        <w:widowControl w:val="0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Заявление составлено на _____ листах с приложением:</w:t>
      </w:r>
    </w:p>
    <w:p w:rsidR="00C0232A" w:rsidRDefault="00C0232A" w:rsidP="00C0232A">
      <w:pPr>
        <w:widowControl w:val="0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1. Копии учредительных документов, на _____л.</w:t>
      </w:r>
    </w:p>
    <w:p w:rsidR="00C0232A" w:rsidRPr="000B1092" w:rsidRDefault="00C0232A" w:rsidP="00C0232A">
      <w:pPr>
        <w:widowControl w:val="0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2. Копии </w:t>
      </w:r>
      <w:r w:rsidRPr="000B1092">
        <w:rPr>
          <w:rFonts w:ascii="Times New Roman" w:eastAsia="Times New Roman" w:hAnsi="Times New Roman" w:cs="Times New Roman"/>
          <w:sz w:val="18"/>
          <w:szCs w:val="18"/>
        </w:rPr>
        <w:t>документов, подтверждающих полномочия лица, подписавшего заявление, на ___ л.</w:t>
      </w:r>
    </w:p>
    <w:p w:rsidR="00C0232A" w:rsidRPr="000B1092" w:rsidRDefault="00C0232A" w:rsidP="00C0232A">
      <w:pPr>
        <w:widowControl w:val="0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1092">
        <w:rPr>
          <w:rFonts w:ascii="Times New Roman" w:eastAsia="Times New Roman" w:hAnsi="Times New Roman" w:cs="Times New Roman"/>
          <w:sz w:val="18"/>
          <w:szCs w:val="18"/>
        </w:rPr>
        <w:t xml:space="preserve">3. </w:t>
      </w:r>
      <w:hyperlink w:anchor="P107" w:tooltip="#P107" w:history="1">
        <w:r w:rsidRPr="000B1092">
          <w:rPr>
            <w:rFonts w:ascii="Times New Roman" w:eastAsia="Times New Roman" w:hAnsi="Times New Roman" w:cs="Times New Roman"/>
            <w:sz w:val="18"/>
            <w:szCs w:val="18"/>
          </w:rPr>
          <w:t>Паспорт</w:t>
        </w:r>
      </w:hyperlink>
      <w:r w:rsidRPr="000B1092">
        <w:rPr>
          <w:rFonts w:ascii="Times New Roman" w:eastAsia="Times New Roman" w:hAnsi="Times New Roman" w:cs="Times New Roman"/>
          <w:sz w:val="18"/>
          <w:szCs w:val="18"/>
        </w:rPr>
        <w:t xml:space="preserve"> инвестиционного проекта на бумажном и электронном носителе, на ___ л.</w:t>
      </w:r>
    </w:p>
    <w:p w:rsidR="00C0232A" w:rsidRPr="000B1092" w:rsidRDefault="000B1092" w:rsidP="00C0232A">
      <w:pPr>
        <w:widowControl w:val="0"/>
        <w:shd w:val="clear" w:color="auto" w:fill="FFFFFF" w:themeFill="background1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0B1092">
        <w:rPr>
          <w:rFonts w:ascii="Times New Roman" w:eastAsia="Times New Roman" w:hAnsi="Times New Roman" w:cs="Times New Roman"/>
          <w:sz w:val="18"/>
          <w:szCs w:val="18"/>
        </w:rPr>
        <w:t xml:space="preserve">4. </w:t>
      </w:r>
      <w:r w:rsidRPr="000B1092">
        <w:rPr>
          <w:rFonts w:ascii="Times New Roman" w:hAnsi="Times New Roman" w:cs="Times New Roman"/>
          <w:sz w:val="18"/>
          <w:szCs w:val="18"/>
        </w:rPr>
        <w:t>Сведения об отсутствии задолженности перед работниками по заработной плате, на __ л.</w:t>
      </w:r>
    </w:p>
    <w:p w:rsidR="000B1092" w:rsidRPr="000B1092" w:rsidRDefault="000B1092" w:rsidP="00C0232A">
      <w:pPr>
        <w:widowControl w:val="0"/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0B1092">
        <w:rPr>
          <w:rFonts w:ascii="Times New Roman" w:hAnsi="Times New Roman" w:cs="Times New Roman"/>
          <w:sz w:val="18"/>
          <w:szCs w:val="18"/>
        </w:rPr>
        <w:t>5. Согласие на обработку персональных данных по форме согласно приложению, на __ л.</w:t>
      </w:r>
    </w:p>
    <w:p w:rsidR="000B1092" w:rsidRDefault="000B1092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Заявитель:</w:t>
      </w:r>
    </w:p>
    <w:p w:rsidR="00C0232A" w:rsidRDefault="00C0232A" w:rsidP="00C0232A">
      <w:pPr>
        <w:widowControl w:val="0"/>
        <w:shd w:val="clear" w:color="auto" w:fill="FFFFFF" w:themeFill="background1"/>
        <w:jc w:val="both"/>
        <w:rPr>
          <w:rFonts w:ascii="Times New Roman" w:eastAsia="Times New Roman" w:hAnsi="Times New Roman" w:cs="Times New Roman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85"/>
        <w:gridCol w:w="2680"/>
        <w:gridCol w:w="2649"/>
      </w:tblGrid>
      <w:tr w:rsidR="00C0232A" w:rsidTr="00144624">
        <w:tc>
          <w:tcPr>
            <w:tcW w:w="4503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</w:t>
            </w:r>
          </w:p>
          <w:p w:rsidR="00C0232A" w:rsidRDefault="00C0232A" w:rsidP="00144624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(Наименование должности руководителя юридического лица/индивидуального предпринимателя или уполномоченного им лица)</w:t>
            </w:r>
          </w:p>
        </w:tc>
        <w:tc>
          <w:tcPr>
            <w:tcW w:w="2693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C0232A" w:rsidRDefault="00C0232A" w:rsidP="00144624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(подпись)</w:t>
            </w:r>
          </w:p>
        </w:tc>
        <w:tc>
          <w:tcPr>
            <w:tcW w:w="2656" w:type="dxa"/>
          </w:tcPr>
          <w:p w:rsidR="00C0232A" w:rsidRDefault="00C0232A" w:rsidP="00144624">
            <w:pPr>
              <w:widowControl w:val="0"/>
              <w:shd w:val="clear" w:color="auto" w:fill="FFFFFF" w:themeFill="background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</w:t>
            </w:r>
          </w:p>
          <w:p w:rsidR="00C0232A" w:rsidRDefault="00C0232A" w:rsidP="00144624">
            <w:pPr>
              <w:widowControl w:val="0"/>
              <w:shd w:val="clear" w:color="auto" w:fill="FFFFFF" w:themeFill="background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(Ф.И.О.)</w:t>
            </w:r>
          </w:p>
        </w:tc>
      </w:tr>
    </w:tbl>
    <w:p w:rsidR="00C0232A" w:rsidRDefault="00C0232A" w:rsidP="00C0232A">
      <w:pPr>
        <w:widowControl w:val="0"/>
        <w:shd w:val="clear" w:color="auto" w:fill="FFFFFF" w:themeFill="background1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М.П.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___________________</w:t>
      </w:r>
    </w:p>
    <w:p w:rsidR="00C0232A" w:rsidRDefault="00C0232A" w:rsidP="00C0232A">
      <w:pPr>
        <w:widowControl w:val="0"/>
        <w:shd w:val="clear" w:color="auto" w:fill="FFFFFF" w:themeFill="background1"/>
        <w:ind w:right="84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(дата)</w:t>
      </w: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41"/>
        <w:gridCol w:w="3440"/>
      </w:tblGrid>
      <w:tr w:rsidR="00C0232A" w:rsidTr="00144624">
        <w:tc>
          <w:tcPr>
            <w:tcW w:w="5841" w:type="dxa"/>
          </w:tcPr>
          <w:p w:rsidR="00C0232A" w:rsidRDefault="00C0232A" w:rsidP="0014462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br w:type="page" w:clear="all"/>
            </w:r>
          </w:p>
        </w:tc>
        <w:tc>
          <w:tcPr>
            <w:tcW w:w="3440" w:type="dxa"/>
          </w:tcPr>
          <w:p w:rsidR="00C0232A" w:rsidRDefault="00C0232A" w:rsidP="00144624">
            <w:pPr>
              <w:widowControl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0232A" w:rsidRDefault="00C0232A" w:rsidP="00C0232A">
      <w:pPr>
        <w:pStyle w:val="formattext"/>
        <w:spacing w:before="0" w:beforeAutospacing="0" w:after="0" w:afterAutospacing="0"/>
        <w:ind w:firstLine="480"/>
        <w:jc w:val="both"/>
        <w:rPr>
          <w:color w:val="444444"/>
        </w:rPr>
      </w:pPr>
    </w:p>
    <w:p w:rsidR="00C0232A" w:rsidRDefault="00C0232A" w:rsidP="00C0232A">
      <w:pPr>
        <w:rPr>
          <w:lang w:val="en-US"/>
        </w:rPr>
      </w:pPr>
    </w:p>
    <w:p w:rsidR="00C0232A" w:rsidRDefault="00C0232A" w:rsidP="00C0232A"/>
    <w:p w:rsidR="00C0232A" w:rsidRDefault="00C0232A" w:rsidP="00C0232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lastRenderedPageBreak/>
        <w:t>Приложение №2</w:t>
      </w:r>
    </w:p>
    <w:p w:rsidR="00C0232A" w:rsidRDefault="00C0232A" w:rsidP="00C023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</w:p>
    <w:p w:rsidR="00C0232A" w:rsidRDefault="00C0232A" w:rsidP="00C023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ПАСПОРТ</w:t>
      </w:r>
    </w:p>
    <w:p w:rsidR="00C0232A" w:rsidRDefault="00C0232A" w:rsidP="00C0232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инвестиционного проекта</w:t>
      </w:r>
    </w:p>
    <w:p w:rsidR="00C0232A" w:rsidRDefault="00C0232A" w:rsidP="00C02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7"/>
        <w:gridCol w:w="5216"/>
        <w:gridCol w:w="800"/>
        <w:gridCol w:w="142"/>
        <w:gridCol w:w="567"/>
        <w:gridCol w:w="708"/>
        <w:gridCol w:w="709"/>
        <w:gridCol w:w="851"/>
      </w:tblGrid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8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Общие сведения об Инвесторе</w:t>
            </w: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Полное и сокращенное наименование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Организационно</w:t>
            </w:r>
            <w:r w:rsidR="00144624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правовая форма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Дата регистрации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Местонахождение юридического лица </w:t>
            </w:r>
          </w:p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(согласно сведениям из ЕГРЮЛ)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Место фактического нахождения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Учредители юридического лица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Виды экономической деятельности с указанием кода по Общероссийскому </w:t>
            </w:r>
            <w:hyperlink r:id="rId9" w:tooltip="consultantplus://offline/ref=35A40CB830D5BC48699904D783263FDF54E7737CE83FA858CF05529367E655A176490875F606841C28E57A02D708M4N" w:history="1">
              <w:r>
                <w:rPr>
                  <w:rFonts w:ascii="Times New Roman" w:eastAsia="Calibri" w:hAnsi="Times New Roman" w:cs="Times New Roman"/>
                  <w:color w:val="0000FF"/>
                  <w:sz w:val="18"/>
                  <w:szCs w:val="20"/>
                </w:rPr>
                <w:t>классификатору</w:t>
              </w:r>
            </w:hyperlink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видов экономической деятельности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391B61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Информация </w:t>
            </w:r>
            <w:r w:rsidR="00C0232A">
              <w:rPr>
                <w:rFonts w:ascii="Times New Roman" w:eastAsia="Calibri" w:hAnsi="Times New Roman" w:cs="Times New Roman"/>
                <w:sz w:val="18"/>
                <w:szCs w:val="20"/>
              </w:rPr>
              <w:t>о филиалах и представительствах в пределах Удмуртской Республики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Среднесписочная численность работников Инвестора за последние три года (либо за период существования) 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rPr>
          <w:trHeight w:val="73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Сведения об уплаченных налогах в консолидированный бюджет Удмуртской Республики за год, предшествующий году подачи заявки, тыс. руб.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Формы государственной поддержки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Сведения о применяемой системе налогообложения (включая информацию о применении специальных налоговых режимов)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1.12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Идентификационный номер налогоплательщика (ИНН)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1.13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Основной государственный регистрационный номер (ОГРН)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1.14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Код причины постановки на учет (КПП)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Контактное лицо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Номер телефона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1.17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Адрес электронной почты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89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Общие сведения об инвестиционном проекте</w:t>
            </w: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Наименование инвестиционного проекта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2.2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Вид экономической деятельности по инвестиционному проекту с указанием кода по Общероссийскому </w:t>
            </w:r>
            <w:hyperlink r:id="rId10" w:tooltip="consultantplus://offline/ref=35A40CB830D5BC48699904D783263FDF54E7737CE83FA858CF05529367E655A176490875F606841C28E57A02D708M4N" w:history="1">
              <w:r>
                <w:rPr>
                  <w:rFonts w:ascii="Times New Roman" w:eastAsia="Calibri" w:hAnsi="Times New Roman" w:cs="Times New Roman"/>
                  <w:color w:val="0000FF"/>
                  <w:sz w:val="18"/>
                  <w:szCs w:val="20"/>
                </w:rPr>
                <w:t>классификатору</w:t>
              </w:r>
            </w:hyperlink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 видов экономической деятельности</w:t>
            </w:r>
          </w:p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(вид экономической деятельности по инвестиционному проекту должен соответствовать видам экономической деятельности Инвестора)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2.3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Срок реализации инвестиционного проекта, </w:t>
            </w:r>
          </w:p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 том числе по стадиям (месяцев, лет):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 ____ года по ____ год  ( ___ лет ____ месяцев, до «___» __________ 20__ года)</w:t>
            </w: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2.4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Тип проекта (новое строительство, реконструкция, модернизация/ремонт, расширение действующего производства, выпуск новой продукции на действующем производстве, иное) исключить 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lastRenderedPageBreak/>
              <w:t>2.5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Место реализации инвестиционного проекта (расположение объекта инвестирования) 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Кадастровый номер и площадь земельного участка для реализации инвестиционного проекта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Требуемая для инвестиционного проекта инфраструктура, ресурсы и их наличие, в том числе: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земельные участки и имущество, необходимые для осуществления инвестиционного проекта 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величина необходимой присоединяемой мощности энергопринимающих устройств заявителя, виды, объемы и планируемая величина необходимой подключаемой нагрузки в отношении необходимых ресурсов (в том числе холодной и горячей воды, сетевого газа и тепловой энергии), используемых для предоставления услуг по теплоснабжению, газоснабжению и водоснабжению, а также иных ресурсов, необходимых для осуществления проекта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класс опасности производства, в том числе пожароопасность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необходимая санитарно</w:t>
            </w:r>
            <w:r w:rsidR="00144624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защитная зона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2.8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Информация о степени готовности инвестиционного проекта к реализации:</w:t>
            </w:r>
          </w:p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степень готовности документации;</w:t>
            </w:r>
          </w:p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текущая стадия реализации проекта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2.9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Общая стоимость проекта (с НДС), тыс. рублей, в том числе: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rPr>
          <w:trHeight w:val="45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планируемый объем капитальных вложений (с НДС) при реализации инвестиционного проекта после подачи соответствующего заявления,</w:t>
            </w:r>
          </w:p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тыс. рублей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Базовый год</w:t>
            </w:r>
            <w:r>
              <w:rPr>
                <w:rFonts w:ascii="Times New Roman" w:eastAsia="Calibri" w:hAnsi="Times New Roman" w:cs="Times New Roman"/>
                <w:sz w:val="18"/>
                <w:szCs w:val="20"/>
                <w:vertAlign w:val="superscript"/>
              </w:rPr>
              <w:footnoteReference w:id="2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="00144624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144624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й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n</w:t>
            </w:r>
            <w:r w:rsidR="00144624"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Итого</w:t>
            </w:r>
          </w:p>
        </w:tc>
      </w:tr>
      <w:tr w:rsidR="00C0232A" w:rsidTr="00144624">
        <w:trPr>
          <w:trHeight w:val="4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2.10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Источники финансирования предстоящих затрат (с указанием доли заемных и собственных средств от общей стоимости проекта)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2.11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Структура инвестиционных затрат и степень их освоения: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Стоимость, тыс. рублей</w:t>
            </w:r>
          </w:p>
        </w:tc>
      </w:tr>
      <w:tr w:rsidR="00C0232A" w:rsidTr="001446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Капитальные затраты,</w:t>
            </w:r>
          </w:p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в том числе: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проектирование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приобретение основных средств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строительно</w:t>
            </w:r>
            <w:r w:rsidR="00144624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монтажные работы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приобретение оборудования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Прочие расходы в инвестиционной фазе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Инвестиции в оборотный капитал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2.12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Налоговые поступления в консолидированный бюджет УР по годам (прогноз), тыс. руб.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Базовый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="00144624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144624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й</w:t>
            </w:r>
          </w:p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n</w:t>
            </w:r>
            <w:r w:rsidR="00144624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й</w:t>
            </w:r>
          </w:p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Итого</w:t>
            </w:r>
          </w:p>
        </w:tc>
      </w:tr>
      <w:tr w:rsidR="00C0232A" w:rsidTr="0014462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rPr>
          <w:trHeight w:val="23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2.13</w:t>
            </w:r>
          </w:p>
        </w:tc>
        <w:tc>
          <w:tcPr>
            <w:tcW w:w="5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Общее количество создаваемых рабочих мест (единиц) после заключения соглашения 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Базовый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1</w:t>
            </w:r>
            <w:r w:rsidR="00144624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й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</w:t>
            </w:r>
            <w:r w:rsidR="00144624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й</w:t>
            </w:r>
          </w:p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  <w:lang w:val="en-US"/>
              </w:rPr>
              <w:t>n</w:t>
            </w:r>
            <w:r w:rsidR="00144624">
              <w:rPr>
                <w:rFonts w:ascii="Times New Roman" w:eastAsia="Calibri" w:hAnsi="Times New Roman" w:cs="Times New Roman"/>
                <w:sz w:val="18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й</w:t>
            </w:r>
          </w:p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Итого</w:t>
            </w:r>
          </w:p>
        </w:tc>
      </w:tr>
      <w:tr w:rsidR="00C0232A" w:rsidTr="00144624">
        <w:trPr>
          <w:trHeight w:val="232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lastRenderedPageBreak/>
              <w:t>2.15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Срок окупаемости инвестиционного проекта, месяцев, лет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2.16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Цель инвестиционного проекта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  <w:tr w:rsidR="00C0232A" w:rsidTr="0014462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>2.17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20"/>
              </w:rPr>
              <w:t xml:space="preserve">Описание ключевых рисков инвестиционного проекта </w:t>
            </w:r>
          </w:p>
        </w:tc>
        <w:tc>
          <w:tcPr>
            <w:tcW w:w="37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32A" w:rsidRDefault="00C0232A" w:rsidP="00144624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20"/>
              </w:rPr>
            </w:pPr>
          </w:p>
        </w:tc>
      </w:tr>
    </w:tbl>
    <w:p w:rsidR="00C0232A" w:rsidRDefault="00C0232A" w:rsidP="00C02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</w:p>
    <w:p w:rsidR="00C0232A" w:rsidRDefault="00C0232A" w:rsidP="00C0232A">
      <w:pPr>
        <w:spacing w:after="0" w:line="240" w:lineRule="auto"/>
        <w:ind w:left="708" w:firstLine="708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Инвестор</w:t>
      </w:r>
    </w:p>
    <w:p w:rsidR="00C0232A" w:rsidRDefault="00C0232A" w:rsidP="00C02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__________________________</w:t>
      </w:r>
    </w:p>
    <w:p w:rsidR="00C0232A" w:rsidRDefault="00C0232A" w:rsidP="00C0232A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</w:rPr>
        <w:t xml:space="preserve">          (Наименование)</w:t>
      </w:r>
    </w:p>
    <w:p w:rsidR="00C0232A" w:rsidRDefault="00C0232A" w:rsidP="00C02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___________________________</w:t>
      </w:r>
    </w:p>
    <w:p w:rsidR="00C0232A" w:rsidRDefault="00C0232A" w:rsidP="00C023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</w:rPr>
        <w:t xml:space="preserve">            (Должность)</w:t>
      </w:r>
    </w:p>
    <w:p w:rsidR="00C0232A" w:rsidRDefault="00C0232A" w:rsidP="00C02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C0232A" w:rsidRDefault="00C0232A" w:rsidP="00C02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_______________ /________________/</w:t>
      </w:r>
    </w:p>
    <w:p w:rsidR="00C0232A" w:rsidRDefault="00C0232A" w:rsidP="00C0232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  <w:r>
        <w:rPr>
          <w:rFonts w:ascii="Times New Roman" w:eastAsia="Calibri" w:hAnsi="Times New Roman" w:cs="Times New Roman"/>
          <w:sz w:val="18"/>
          <w:szCs w:val="20"/>
        </w:rPr>
        <w:t xml:space="preserve">           (подпись)                          (Ф.И.О.)</w:t>
      </w:r>
    </w:p>
    <w:p w:rsidR="00C0232A" w:rsidRDefault="00C0232A" w:rsidP="00C02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C0232A" w:rsidRDefault="00C0232A" w:rsidP="00C0232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24"/>
          <w:szCs w:val="26"/>
        </w:rPr>
        <w:t>«_____» ______________ 20___ года.</w:t>
      </w:r>
    </w:p>
    <w:p w:rsidR="00C0232A" w:rsidRDefault="00C0232A" w:rsidP="00C0232A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0"/>
        </w:rPr>
      </w:pPr>
    </w:p>
    <w:p w:rsidR="00C0232A" w:rsidRDefault="00C0232A" w:rsidP="00C023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eastAsia="Calibri" w:hAnsi="Times New Roman" w:cs="Times New Roman"/>
          <w:sz w:val="18"/>
          <w:szCs w:val="20"/>
        </w:rPr>
        <w:t xml:space="preserve">     М.П. (при наличии)</w:t>
      </w:r>
      <w:bookmarkStart w:id="1" w:name="Par412"/>
      <w:bookmarkStart w:id="2" w:name="Par416"/>
      <w:bookmarkStart w:id="3" w:name="Par417"/>
      <w:bookmarkStart w:id="4" w:name="Par434"/>
      <w:bookmarkStart w:id="5" w:name="Par733"/>
      <w:bookmarkStart w:id="6" w:name="Par742"/>
      <w:bookmarkStart w:id="7" w:name="Par751"/>
      <w:bookmarkStart w:id="8" w:name="Par769"/>
      <w:bookmarkStart w:id="9" w:name="Par778"/>
      <w:bookmarkStart w:id="10" w:name="Par787"/>
      <w:bookmarkStart w:id="11" w:name="Par805"/>
      <w:bookmarkStart w:id="12" w:name="Par814"/>
      <w:bookmarkStart w:id="13" w:name="Par823"/>
      <w:bookmarkStart w:id="14" w:name="Par841"/>
      <w:bookmarkStart w:id="15" w:name="Par868"/>
      <w:bookmarkStart w:id="16" w:name="Par877"/>
      <w:bookmarkStart w:id="17" w:name="Par886"/>
      <w:bookmarkStart w:id="18" w:name="Par895"/>
      <w:bookmarkStart w:id="19" w:name="Par904"/>
      <w:bookmarkStart w:id="20" w:name="Par913"/>
      <w:bookmarkStart w:id="21" w:name="Par931"/>
      <w:bookmarkStart w:id="22" w:name="Par940"/>
      <w:bookmarkStart w:id="23" w:name="Par949"/>
      <w:bookmarkStart w:id="24" w:name="Par967"/>
      <w:bookmarkStart w:id="25" w:name="Par976"/>
      <w:bookmarkStart w:id="26" w:name="Par985"/>
      <w:bookmarkStart w:id="27" w:name="Par1003"/>
      <w:bookmarkStart w:id="28" w:name="Par1012"/>
      <w:bookmarkStart w:id="29" w:name="Par1021"/>
      <w:bookmarkStart w:id="30" w:name="Par1039"/>
      <w:bookmarkStart w:id="31" w:name="Par1048"/>
      <w:bookmarkStart w:id="32" w:name="Par1057"/>
      <w:bookmarkStart w:id="33" w:name="Par1077"/>
      <w:bookmarkStart w:id="34" w:name="Par1103"/>
      <w:bookmarkStart w:id="35" w:name="Par1152"/>
      <w:bookmarkStart w:id="36" w:name="Par1187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C0232A" w:rsidRDefault="00C0232A" w:rsidP="00C0232A"/>
    <w:p w:rsidR="00C0232A" w:rsidRDefault="00C0232A" w:rsidP="00C0232A"/>
    <w:p w:rsidR="00C0232A" w:rsidRDefault="00C0232A" w:rsidP="00C0232A"/>
    <w:p w:rsidR="00C0232A" w:rsidRDefault="00C0232A" w:rsidP="00C0232A"/>
    <w:p w:rsidR="00C0232A" w:rsidRDefault="00C0232A" w:rsidP="00C0232A"/>
    <w:p w:rsidR="00C0232A" w:rsidRDefault="00C0232A" w:rsidP="00C0232A"/>
    <w:p w:rsidR="00C0232A" w:rsidRDefault="00C0232A" w:rsidP="00C0232A"/>
    <w:p w:rsidR="00C0232A" w:rsidRDefault="00C0232A" w:rsidP="00C0232A"/>
    <w:p w:rsidR="00391B61" w:rsidRDefault="00391B61" w:rsidP="00C0232A"/>
    <w:p w:rsidR="00391B61" w:rsidRDefault="00391B61" w:rsidP="00C0232A"/>
    <w:p w:rsidR="00391B61" w:rsidRDefault="00391B61" w:rsidP="00C0232A"/>
    <w:p w:rsidR="00391B61" w:rsidRDefault="00391B61" w:rsidP="00C0232A"/>
    <w:p w:rsidR="00391B61" w:rsidRDefault="00391B61" w:rsidP="00C0232A"/>
    <w:p w:rsidR="00391B61" w:rsidRDefault="00391B61" w:rsidP="00C0232A"/>
    <w:p w:rsidR="00391B61" w:rsidRDefault="00391B61" w:rsidP="00C0232A"/>
    <w:p w:rsidR="00391B61" w:rsidRDefault="00391B61" w:rsidP="00C0232A"/>
    <w:p w:rsidR="00391B61" w:rsidRDefault="00391B61" w:rsidP="00C0232A"/>
    <w:p w:rsidR="00391B61" w:rsidRDefault="00391B61" w:rsidP="00C0232A"/>
    <w:p w:rsidR="00391B61" w:rsidRDefault="00391B61" w:rsidP="00C0232A"/>
    <w:p w:rsidR="00391B61" w:rsidRDefault="00391B61" w:rsidP="00C0232A"/>
    <w:p w:rsidR="00391B61" w:rsidRDefault="00391B61" w:rsidP="00C0232A"/>
    <w:p w:rsidR="0093651B" w:rsidRDefault="0093651B" w:rsidP="00C0232A"/>
    <w:p w:rsidR="0093651B" w:rsidRDefault="0093651B" w:rsidP="00C0232A">
      <w:bookmarkStart w:id="37" w:name="_GoBack"/>
      <w:bookmarkEnd w:id="37"/>
    </w:p>
    <w:p w:rsidR="00C0232A" w:rsidRDefault="00C0232A" w:rsidP="00C0232A"/>
    <w:p w:rsidR="00C0232A" w:rsidRDefault="00C0232A" w:rsidP="00C0232A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№3</w:t>
      </w:r>
    </w:p>
    <w:p w:rsidR="00C0232A" w:rsidRDefault="00C0232A" w:rsidP="00C0232A">
      <w:pPr>
        <w:jc w:val="both"/>
        <w:rPr>
          <w:rFonts w:ascii="Times New Roman" w:hAnsi="Times New Roman" w:cs="Times New Roman"/>
        </w:rPr>
      </w:pPr>
    </w:p>
    <w:p w:rsidR="00C0232A" w:rsidRDefault="00C0232A" w:rsidP="00C0232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</w:t>
      </w:r>
    </w:p>
    <w:p w:rsidR="008B5C9D" w:rsidRDefault="008B5C9D" w:rsidP="008B5C9D">
      <w:pPr>
        <w:widowControl w:val="0"/>
        <w:shd w:val="clear" w:color="auto" w:fill="FFFFFF" w:themeFill="background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Администрацию _________________</w:t>
      </w:r>
    </w:p>
    <w:p w:rsidR="00C0232A" w:rsidRDefault="00C0232A" w:rsidP="00C0232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Справка об отсутствии задолженности по выплате заработной платы сотрудникам.</w:t>
      </w:r>
    </w:p>
    <w:p w:rsidR="00C0232A" w:rsidRDefault="00C0232A" w:rsidP="00C023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письмом уведомляем Вас о том, что по состоянию на 01 ______ 20___ года задолженность по заработной плате сотрудникам компании ООО «________________» отсутствует.</w:t>
      </w:r>
    </w:p>
    <w:p w:rsidR="00C0232A" w:rsidRDefault="00C0232A" w:rsidP="00C0232A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юридического лица:</w:t>
      </w:r>
    </w:p>
    <w:p w:rsidR="00C0232A" w:rsidRDefault="00C0232A" w:rsidP="00C023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___________________.</w:t>
      </w:r>
    </w:p>
    <w:p w:rsidR="00C0232A" w:rsidRDefault="00C0232A" w:rsidP="00C0232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(подпись)              (Ф.И.О.)</w:t>
      </w:r>
    </w:p>
    <w:p w:rsidR="00C0232A" w:rsidRDefault="00C0232A" w:rsidP="00C0232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М.П.</w:t>
      </w:r>
    </w:p>
    <w:p w:rsidR="00C0232A" w:rsidRDefault="00C0232A" w:rsidP="00C0232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______________</w:t>
      </w:r>
    </w:p>
    <w:p w:rsidR="00C0232A" w:rsidRDefault="00C0232A" w:rsidP="00C0232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(дата)</w:t>
      </w: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rPr>
          <w:rFonts w:ascii="Times New Roman" w:hAnsi="Times New Roman" w:cs="Times New Roman"/>
        </w:rPr>
      </w:pPr>
    </w:p>
    <w:p w:rsidR="00C0232A" w:rsidRDefault="00C0232A" w:rsidP="00C0232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№4</w:t>
      </w:r>
    </w:p>
    <w:p w:rsidR="00C0232A" w:rsidRDefault="00C0232A" w:rsidP="00C0232A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32A" w:rsidRDefault="00C0232A" w:rsidP="00C0232A">
      <w:pPr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Согласие субъекта на обработку персональных данных</w:t>
      </w:r>
    </w:p>
    <w:p w:rsidR="00C0232A" w:rsidRDefault="00C0232A" w:rsidP="00C0232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Настоящим во исполнение Федерального закона от 27 июля 2006 года № 152</w:t>
      </w:r>
      <w:r w:rsidR="001446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ФЗ «О персональных данных» я, гражданин_______________________________________________ ____________________(ФИО), паспорт серия ____________ номер _____________, выдан _______________________________________________________________________________</w:t>
      </w:r>
    </w:p>
    <w:p w:rsidR="00C0232A" w:rsidRDefault="00C0232A" w:rsidP="00C0232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выдавшего органа, дата выдачи, код подразделения)</w:t>
      </w:r>
    </w:p>
    <w:p w:rsidR="00C0232A" w:rsidRDefault="00C0232A" w:rsidP="00C023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__________________________________________________________, даю письменное согласие на обработку моих персональных данных администрации муниципального образования «________________» (местонахождение: _______________________) (далее </w:t>
      </w:r>
      <w:r w:rsidR="001446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оператор персональных данных) в целях сопровождения инвестиционного проекта. </w:t>
      </w:r>
    </w:p>
    <w:p w:rsidR="00C0232A" w:rsidRDefault="00C0232A" w:rsidP="00C023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 уведомлен и понимаю, что под обработкой персональных данных подразумевается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в том числе при предоставлении отчетности в органы государственной власти Удмуртской Республики, обезличивание, блокирование, удаление, уничтожение персональных данных, которая может осуществляться с использованием средств автоматизации и без использования таких средств. </w:t>
      </w:r>
    </w:p>
    <w:p w:rsidR="00C0232A" w:rsidRDefault="00C0232A" w:rsidP="00C023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 персональными данными подразумевается любая информация, имеющая ко мне отношение как к субъекту персональных данных, в том числе, но не ограничиваясь, фамилия, имя, отчество; год рождения; месяц рождения; дата рождения; место рождения; пол; адрес электронной почты или почтовый адрес; номер телефона; гражданство; данные документа, удостоверяющего личность; должность; сведения о трудовой деятельности (в том числе стаж работы, данные о трудовой занятости на текущее время с указанием наименования и расчетного счета организации), ИНН, СНИЛС; биометрические персональные данные: данные изображения лица, полученные с помощью фото</w:t>
      </w:r>
      <w:r w:rsidR="0014462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видео устройств, позволяющие установить личность субъекта персональных данных, предоставляемые мною или полученные оператором персональных данных в ходе публичных мероприятий с моим участием. </w:t>
      </w:r>
    </w:p>
    <w:p w:rsidR="00C0232A" w:rsidRDefault="00C0232A" w:rsidP="00C023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вступает в силу с момента его подписания и дается на 5 (пять) лет. Настоящим подтверждаю, что уведомлен о том, что требование об отзыве согласия может быть направлено в виде соответствующего письменного заявления путем направления в адрес администрации муниципального образования «___________________». Заявление должно содержать ФИО, номер контактного телефона, адрес электронной почты заявителя, а также дату составления заявления и собственноручную подпись заявителя.</w:t>
      </w:r>
    </w:p>
    <w:p w:rsidR="00C0232A" w:rsidRDefault="00C0232A" w:rsidP="00C0232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C0232A" w:rsidRDefault="00C0232A" w:rsidP="00C0232A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(Ф.И.О. полностью)</w:t>
      </w:r>
    </w:p>
    <w:p w:rsidR="00C0232A" w:rsidRDefault="00C0232A" w:rsidP="00C0232A">
      <w:pPr>
        <w:rPr>
          <w:rFonts w:ascii="Times New Roman" w:hAnsi="Times New Roman" w:cs="Times New Roman"/>
          <w:sz w:val="24"/>
          <w:szCs w:val="24"/>
        </w:rPr>
      </w:pPr>
    </w:p>
    <w:p w:rsidR="00C0232A" w:rsidRDefault="00C0232A" w:rsidP="00C02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_______________________</w:t>
      </w:r>
    </w:p>
    <w:p w:rsidR="00C0232A" w:rsidRDefault="00C0232A" w:rsidP="00C023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 «______»_______________20_______г.</w:t>
      </w:r>
    </w:p>
    <w:sectPr w:rsidR="00C0232A" w:rsidSect="006558D3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7011" w:rsidRDefault="00127011">
      <w:pPr>
        <w:spacing w:after="0" w:line="240" w:lineRule="auto"/>
      </w:pPr>
      <w:r>
        <w:separator/>
      </w:r>
    </w:p>
  </w:endnote>
  <w:endnote w:type="continuationSeparator" w:id="1">
    <w:p w:rsidR="00127011" w:rsidRDefault="00127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7011" w:rsidRDefault="00127011">
      <w:pPr>
        <w:spacing w:after="0" w:line="240" w:lineRule="auto"/>
      </w:pPr>
      <w:r>
        <w:separator/>
      </w:r>
    </w:p>
  </w:footnote>
  <w:footnote w:type="continuationSeparator" w:id="1">
    <w:p w:rsidR="00127011" w:rsidRDefault="00127011">
      <w:pPr>
        <w:spacing w:after="0" w:line="240" w:lineRule="auto"/>
      </w:pPr>
      <w:r>
        <w:continuationSeparator/>
      </w:r>
    </w:p>
  </w:footnote>
  <w:footnote w:id="2">
    <w:p w:rsidR="00144624" w:rsidRDefault="00144624" w:rsidP="00C0232A">
      <w:pPr>
        <w:pStyle w:val="af2"/>
        <w:rPr>
          <w:rFonts w:ascii="Times New Roman" w:hAnsi="Times New Roman"/>
        </w:rPr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Базовым годом - является год, в котором представлено настоящее заявление;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35EA"/>
    <w:multiLevelType w:val="hybridMultilevel"/>
    <w:tmpl w:val="2788CE94"/>
    <w:lvl w:ilvl="0" w:tplc="83062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AC8B638">
      <w:start w:val="1"/>
      <w:numFmt w:val="lowerLetter"/>
      <w:lvlText w:val="%2."/>
      <w:lvlJc w:val="left"/>
      <w:pPr>
        <w:ind w:left="1440" w:hanging="360"/>
      </w:pPr>
    </w:lvl>
    <w:lvl w:ilvl="2" w:tplc="FD3685A2">
      <w:start w:val="1"/>
      <w:numFmt w:val="lowerRoman"/>
      <w:lvlText w:val="%3."/>
      <w:lvlJc w:val="right"/>
      <w:pPr>
        <w:ind w:left="2160" w:hanging="180"/>
      </w:pPr>
    </w:lvl>
    <w:lvl w:ilvl="3" w:tplc="2466BAAA">
      <w:start w:val="1"/>
      <w:numFmt w:val="decimal"/>
      <w:lvlText w:val="%4."/>
      <w:lvlJc w:val="left"/>
      <w:pPr>
        <w:ind w:left="2880" w:hanging="360"/>
      </w:pPr>
    </w:lvl>
    <w:lvl w:ilvl="4" w:tplc="BB8444B8">
      <w:start w:val="1"/>
      <w:numFmt w:val="lowerLetter"/>
      <w:lvlText w:val="%5."/>
      <w:lvlJc w:val="left"/>
      <w:pPr>
        <w:ind w:left="3600" w:hanging="360"/>
      </w:pPr>
    </w:lvl>
    <w:lvl w:ilvl="5" w:tplc="D85CED80">
      <w:start w:val="1"/>
      <w:numFmt w:val="lowerRoman"/>
      <w:lvlText w:val="%6."/>
      <w:lvlJc w:val="right"/>
      <w:pPr>
        <w:ind w:left="4320" w:hanging="180"/>
      </w:pPr>
    </w:lvl>
    <w:lvl w:ilvl="6" w:tplc="F764732C">
      <w:start w:val="1"/>
      <w:numFmt w:val="decimal"/>
      <w:lvlText w:val="%7."/>
      <w:lvlJc w:val="left"/>
      <w:pPr>
        <w:ind w:left="5040" w:hanging="360"/>
      </w:pPr>
    </w:lvl>
    <w:lvl w:ilvl="7" w:tplc="E6ACD488">
      <w:start w:val="1"/>
      <w:numFmt w:val="lowerLetter"/>
      <w:lvlText w:val="%8."/>
      <w:lvlJc w:val="left"/>
      <w:pPr>
        <w:ind w:left="5760" w:hanging="360"/>
      </w:pPr>
    </w:lvl>
    <w:lvl w:ilvl="8" w:tplc="056667F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C22D4"/>
    <w:multiLevelType w:val="multilevel"/>
    <w:tmpl w:val="921E0B84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B097D2E"/>
    <w:multiLevelType w:val="hybridMultilevel"/>
    <w:tmpl w:val="2B6C3860"/>
    <w:lvl w:ilvl="0" w:tplc="1A604A66">
      <w:start w:val="1"/>
      <w:numFmt w:val="decimal"/>
      <w:lvlText w:val="%1)"/>
      <w:lvlJc w:val="left"/>
      <w:pPr>
        <w:ind w:left="1245" w:hanging="765"/>
      </w:pPr>
      <w:rPr>
        <w:rFonts w:hint="default"/>
      </w:rPr>
    </w:lvl>
    <w:lvl w:ilvl="1" w:tplc="9B9A05D6">
      <w:start w:val="1"/>
      <w:numFmt w:val="lowerLetter"/>
      <w:lvlText w:val="%2."/>
      <w:lvlJc w:val="left"/>
      <w:pPr>
        <w:ind w:left="1560" w:hanging="360"/>
      </w:pPr>
    </w:lvl>
    <w:lvl w:ilvl="2" w:tplc="3532413C">
      <w:start w:val="1"/>
      <w:numFmt w:val="lowerRoman"/>
      <w:lvlText w:val="%3."/>
      <w:lvlJc w:val="right"/>
      <w:pPr>
        <w:ind w:left="2280" w:hanging="180"/>
      </w:pPr>
    </w:lvl>
    <w:lvl w:ilvl="3" w:tplc="EEF4BF02">
      <w:start w:val="1"/>
      <w:numFmt w:val="decimal"/>
      <w:lvlText w:val="%4."/>
      <w:lvlJc w:val="left"/>
      <w:pPr>
        <w:ind w:left="3000" w:hanging="360"/>
      </w:pPr>
    </w:lvl>
    <w:lvl w:ilvl="4" w:tplc="47E8DB56">
      <w:start w:val="1"/>
      <w:numFmt w:val="lowerLetter"/>
      <w:lvlText w:val="%5."/>
      <w:lvlJc w:val="left"/>
      <w:pPr>
        <w:ind w:left="3720" w:hanging="360"/>
      </w:pPr>
    </w:lvl>
    <w:lvl w:ilvl="5" w:tplc="F30A70A0">
      <w:start w:val="1"/>
      <w:numFmt w:val="lowerRoman"/>
      <w:lvlText w:val="%6."/>
      <w:lvlJc w:val="right"/>
      <w:pPr>
        <w:ind w:left="4440" w:hanging="180"/>
      </w:pPr>
    </w:lvl>
    <w:lvl w:ilvl="6" w:tplc="07BACBA0">
      <w:start w:val="1"/>
      <w:numFmt w:val="decimal"/>
      <w:lvlText w:val="%7."/>
      <w:lvlJc w:val="left"/>
      <w:pPr>
        <w:ind w:left="5160" w:hanging="360"/>
      </w:pPr>
    </w:lvl>
    <w:lvl w:ilvl="7" w:tplc="76901570">
      <w:start w:val="1"/>
      <w:numFmt w:val="lowerLetter"/>
      <w:lvlText w:val="%8."/>
      <w:lvlJc w:val="left"/>
      <w:pPr>
        <w:ind w:left="5880" w:hanging="360"/>
      </w:pPr>
    </w:lvl>
    <w:lvl w:ilvl="8" w:tplc="B276DFC2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1CA520A3"/>
    <w:multiLevelType w:val="hybridMultilevel"/>
    <w:tmpl w:val="7F1AAA1C"/>
    <w:lvl w:ilvl="0" w:tplc="6680A2E4">
      <w:start w:val="1"/>
      <w:numFmt w:val="decimal"/>
      <w:lvlText w:val="%1)"/>
      <w:lvlJc w:val="left"/>
      <w:pPr>
        <w:ind w:left="1215" w:hanging="735"/>
      </w:pPr>
      <w:rPr>
        <w:rFonts w:hint="default"/>
      </w:rPr>
    </w:lvl>
    <w:lvl w:ilvl="1" w:tplc="7A7ED7A4">
      <w:start w:val="1"/>
      <w:numFmt w:val="lowerLetter"/>
      <w:lvlText w:val="%2."/>
      <w:lvlJc w:val="left"/>
      <w:pPr>
        <w:ind w:left="1560" w:hanging="360"/>
      </w:pPr>
    </w:lvl>
    <w:lvl w:ilvl="2" w:tplc="406840D4">
      <w:start w:val="1"/>
      <w:numFmt w:val="lowerRoman"/>
      <w:lvlText w:val="%3."/>
      <w:lvlJc w:val="right"/>
      <w:pPr>
        <w:ind w:left="2280" w:hanging="180"/>
      </w:pPr>
    </w:lvl>
    <w:lvl w:ilvl="3" w:tplc="88AEEE82">
      <w:start w:val="1"/>
      <w:numFmt w:val="decimal"/>
      <w:lvlText w:val="%4."/>
      <w:lvlJc w:val="left"/>
      <w:pPr>
        <w:ind w:left="3000" w:hanging="360"/>
      </w:pPr>
    </w:lvl>
    <w:lvl w:ilvl="4" w:tplc="81D40694">
      <w:start w:val="1"/>
      <w:numFmt w:val="lowerLetter"/>
      <w:lvlText w:val="%5."/>
      <w:lvlJc w:val="left"/>
      <w:pPr>
        <w:ind w:left="3720" w:hanging="360"/>
      </w:pPr>
    </w:lvl>
    <w:lvl w:ilvl="5" w:tplc="DF905CF0">
      <w:start w:val="1"/>
      <w:numFmt w:val="lowerRoman"/>
      <w:lvlText w:val="%6."/>
      <w:lvlJc w:val="right"/>
      <w:pPr>
        <w:ind w:left="4440" w:hanging="180"/>
      </w:pPr>
    </w:lvl>
    <w:lvl w:ilvl="6" w:tplc="BE8EC53A">
      <w:start w:val="1"/>
      <w:numFmt w:val="decimal"/>
      <w:lvlText w:val="%7."/>
      <w:lvlJc w:val="left"/>
      <w:pPr>
        <w:ind w:left="5160" w:hanging="360"/>
      </w:pPr>
    </w:lvl>
    <w:lvl w:ilvl="7" w:tplc="F60A893C">
      <w:start w:val="1"/>
      <w:numFmt w:val="lowerLetter"/>
      <w:lvlText w:val="%8."/>
      <w:lvlJc w:val="left"/>
      <w:pPr>
        <w:ind w:left="5880" w:hanging="360"/>
      </w:pPr>
    </w:lvl>
    <w:lvl w:ilvl="8" w:tplc="2F4CC34E">
      <w:start w:val="1"/>
      <w:numFmt w:val="lowerRoman"/>
      <w:lvlText w:val="%9."/>
      <w:lvlJc w:val="right"/>
      <w:pPr>
        <w:ind w:left="6600" w:hanging="180"/>
      </w:pPr>
    </w:lvl>
  </w:abstractNum>
  <w:abstractNum w:abstractNumId="4">
    <w:nsid w:val="48F23C39"/>
    <w:multiLevelType w:val="hybridMultilevel"/>
    <w:tmpl w:val="441C537C"/>
    <w:lvl w:ilvl="0" w:tplc="5516B1FA">
      <w:start w:val="1"/>
      <w:numFmt w:val="decimal"/>
      <w:lvlText w:val="%1)"/>
      <w:lvlJc w:val="left"/>
      <w:pPr>
        <w:ind w:left="1215" w:hanging="735"/>
      </w:pPr>
      <w:rPr>
        <w:rFonts w:hint="default"/>
      </w:rPr>
    </w:lvl>
    <w:lvl w:ilvl="1" w:tplc="3048BE24">
      <w:start w:val="1"/>
      <w:numFmt w:val="lowerLetter"/>
      <w:lvlText w:val="%2."/>
      <w:lvlJc w:val="left"/>
      <w:pPr>
        <w:ind w:left="1560" w:hanging="360"/>
      </w:pPr>
    </w:lvl>
    <w:lvl w:ilvl="2" w:tplc="EEB065F0">
      <w:start w:val="1"/>
      <w:numFmt w:val="lowerRoman"/>
      <w:lvlText w:val="%3."/>
      <w:lvlJc w:val="right"/>
      <w:pPr>
        <w:ind w:left="2280" w:hanging="180"/>
      </w:pPr>
    </w:lvl>
    <w:lvl w:ilvl="3" w:tplc="47143832">
      <w:start w:val="1"/>
      <w:numFmt w:val="decimal"/>
      <w:lvlText w:val="%4."/>
      <w:lvlJc w:val="left"/>
      <w:pPr>
        <w:ind w:left="3000" w:hanging="360"/>
      </w:pPr>
    </w:lvl>
    <w:lvl w:ilvl="4" w:tplc="38E61A78">
      <w:start w:val="1"/>
      <w:numFmt w:val="lowerLetter"/>
      <w:lvlText w:val="%5."/>
      <w:lvlJc w:val="left"/>
      <w:pPr>
        <w:ind w:left="3720" w:hanging="360"/>
      </w:pPr>
    </w:lvl>
    <w:lvl w:ilvl="5" w:tplc="B96E5618">
      <w:start w:val="1"/>
      <w:numFmt w:val="lowerRoman"/>
      <w:lvlText w:val="%6."/>
      <w:lvlJc w:val="right"/>
      <w:pPr>
        <w:ind w:left="4440" w:hanging="180"/>
      </w:pPr>
    </w:lvl>
    <w:lvl w:ilvl="6" w:tplc="51929EAA">
      <w:start w:val="1"/>
      <w:numFmt w:val="decimal"/>
      <w:lvlText w:val="%7."/>
      <w:lvlJc w:val="left"/>
      <w:pPr>
        <w:ind w:left="5160" w:hanging="360"/>
      </w:pPr>
    </w:lvl>
    <w:lvl w:ilvl="7" w:tplc="897E33C0">
      <w:start w:val="1"/>
      <w:numFmt w:val="lowerLetter"/>
      <w:lvlText w:val="%8."/>
      <w:lvlJc w:val="left"/>
      <w:pPr>
        <w:ind w:left="5880" w:hanging="360"/>
      </w:pPr>
    </w:lvl>
    <w:lvl w:ilvl="8" w:tplc="DF0C5988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A47E6"/>
    <w:rsid w:val="00040126"/>
    <w:rsid w:val="00052AD9"/>
    <w:rsid w:val="00060776"/>
    <w:rsid w:val="00083FA7"/>
    <w:rsid w:val="00086124"/>
    <w:rsid w:val="00086983"/>
    <w:rsid w:val="00093CB4"/>
    <w:rsid w:val="000971F7"/>
    <w:rsid w:val="000B1092"/>
    <w:rsid w:val="000D5513"/>
    <w:rsid w:val="000E3376"/>
    <w:rsid w:val="000E7397"/>
    <w:rsid w:val="000F293D"/>
    <w:rsid w:val="00111583"/>
    <w:rsid w:val="00112FF5"/>
    <w:rsid w:val="00115D34"/>
    <w:rsid w:val="001161A4"/>
    <w:rsid w:val="00127011"/>
    <w:rsid w:val="001358C1"/>
    <w:rsid w:val="0014106B"/>
    <w:rsid w:val="00144624"/>
    <w:rsid w:val="00194E9A"/>
    <w:rsid w:val="001A3AFF"/>
    <w:rsid w:val="001B742E"/>
    <w:rsid w:val="001C1E57"/>
    <w:rsid w:val="001D0F6E"/>
    <w:rsid w:val="00212F4B"/>
    <w:rsid w:val="00223359"/>
    <w:rsid w:val="00232705"/>
    <w:rsid w:val="00242E7B"/>
    <w:rsid w:val="00262ED9"/>
    <w:rsid w:val="0029574F"/>
    <w:rsid w:val="002A2B33"/>
    <w:rsid w:val="002C6AFC"/>
    <w:rsid w:val="002E5DAB"/>
    <w:rsid w:val="002F103E"/>
    <w:rsid w:val="0035026F"/>
    <w:rsid w:val="00391B61"/>
    <w:rsid w:val="003A10A8"/>
    <w:rsid w:val="003C652F"/>
    <w:rsid w:val="003C7913"/>
    <w:rsid w:val="003F0443"/>
    <w:rsid w:val="003F57FA"/>
    <w:rsid w:val="003F603A"/>
    <w:rsid w:val="004023DF"/>
    <w:rsid w:val="00406063"/>
    <w:rsid w:val="004210F6"/>
    <w:rsid w:val="00422B2D"/>
    <w:rsid w:val="00460906"/>
    <w:rsid w:val="0046660B"/>
    <w:rsid w:val="004B0245"/>
    <w:rsid w:val="004B5630"/>
    <w:rsid w:val="004B6346"/>
    <w:rsid w:val="004F6147"/>
    <w:rsid w:val="004F69EA"/>
    <w:rsid w:val="004F7159"/>
    <w:rsid w:val="005573C4"/>
    <w:rsid w:val="0058252C"/>
    <w:rsid w:val="00583E94"/>
    <w:rsid w:val="005A1C4D"/>
    <w:rsid w:val="005A711D"/>
    <w:rsid w:val="005B6E88"/>
    <w:rsid w:val="005E5A33"/>
    <w:rsid w:val="00600324"/>
    <w:rsid w:val="00600CA1"/>
    <w:rsid w:val="00607437"/>
    <w:rsid w:val="0062324D"/>
    <w:rsid w:val="006558D3"/>
    <w:rsid w:val="00683346"/>
    <w:rsid w:val="006A47E6"/>
    <w:rsid w:val="006A4B09"/>
    <w:rsid w:val="006B51E0"/>
    <w:rsid w:val="006B6D80"/>
    <w:rsid w:val="006C3D2B"/>
    <w:rsid w:val="006C7784"/>
    <w:rsid w:val="006D1148"/>
    <w:rsid w:val="006E1F21"/>
    <w:rsid w:val="006F4B65"/>
    <w:rsid w:val="006F725C"/>
    <w:rsid w:val="00715E8C"/>
    <w:rsid w:val="00723E35"/>
    <w:rsid w:val="00765147"/>
    <w:rsid w:val="00766ABD"/>
    <w:rsid w:val="007A7C75"/>
    <w:rsid w:val="007E26FD"/>
    <w:rsid w:val="007F289C"/>
    <w:rsid w:val="008117E7"/>
    <w:rsid w:val="00844E57"/>
    <w:rsid w:val="00890011"/>
    <w:rsid w:val="008B374B"/>
    <w:rsid w:val="008B5BA3"/>
    <w:rsid w:val="008B5C9D"/>
    <w:rsid w:val="008C3261"/>
    <w:rsid w:val="009120D8"/>
    <w:rsid w:val="00934059"/>
    <w:rsid w:val="0093651B"/>
    <w:rsid w:val="00961C2B"/>
    <w:rsid w:val="0096610D"/>
    <w:rsid w:val="009924DA"/>
    <w:rsid w:val="009C4998"/>
    <w:rsid w:val="00A015B4"/>
    <w:rsid w:val="00A21E1F"/>
    <w:rsid w:val="00A47EC0"/>
    <w:rsid w:val="00A56053"/>
    <w:rsid w:val="00A6384D"/>
    <w:rsid w:val="00A6476A"/>
    <w:rsid w:val="00A82A26"/>
    <w:rsid w:val="00AA1FF4"/>
    <w:rsid w:val="00AC6327"/>
    <w:rsid w:val="00AD2A7B"/>
    <w:rsid w:val="00AE4730"/>
    <w:rsid w:val="00B17B05"/>
    <w:rsid w:val="00B861F5"/>
    <w:rsid w:val="00BD3744"/>
    <w:rsid w:val="00C0232A"/>
    <w:rsid w:val="00C5603D"/>
    <w:rsid w:val="00C93A62"/>
    <w:rsid w:val="00CA7B2C"/>
    <w:rsid w:val="00CC2976"/>
    <w:rsid w:val="00CF2526"/>
    <w:rsid w:val="00D07126"/>
    <w:rsid w:val="00D110BD"/>
    <w:rsid w:val="00D16366"/>
    <w:rsid w:val="00D22E03"/>
    <w:rsid w:val="00D62EF0"/>
    <w:rsid w:val="00D7321F"/>
    <w:rsid w:val="00D83202"/>
    <w:rsid w:val="00D8456D"/>
    <w:rsid w:val="00D911C5"/>
    <w:rsid w:val="00DA6920"/>
    <w:rsid w:val="00DA7DB1"/>
    <w:rsid w:val="00DF4E08"/>
    <w:rsid w:val="00DF4EA6"/>
    <w:rsid w:val="00E458AA"/>
    <w:rsid w:val="00E51FD7"/>
    <w:rsid w:val="00E71C45"/>
    <w:rsid w:val="00E947CD"/>
    <w:rsid w:val="00EA253F"/>
    <w:rsid w:val="00EC2666"/>
    <w:rsid w:val="00F002F0"/>
    <w:rsid w:val="00F056BC"/>
    <w:rsid w:val="00F15415"/>
    <w:rsid w:val="00F73930"/>
    <w:rsid w:val="00F8531E"/>
    <w:rsid w:val="00FB057D"/>
    <w:rsid w:val="00FD3C4C"/>
    <w:rsid w:val="00FE60E8"/>
    <w:rsid w:val="00FF1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8D3"/>
  </w:style>
  <w:style w:type="paragraph" w:styleId="1">
    <w:name w:val="heading 1"/>
    <w:basedOn w:val="a"/>
    <w:next w:val="a"/>
    <w:link w:val="10"/>
    <w:uiPriority w:val="9"/>
    <w:qFormat/>
    <w:rsid w:val="006558D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558D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6558D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6558D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6558D3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6558D3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6558D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6558D3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6558D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6558D3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6558D3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6558D3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6558D3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6558D3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6558D3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6558D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6558D3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6558D3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6558D3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6558D3"/>
    <w:rPr>
      <w:sz w:val="24"/>
      <w:szCs w:val="24"/>
    </w:rPr>
  </w:style>
  <w:style w:type="character" w:customStyle="1" w:styleId="QuoteChar">
    <w:name w:val="Quote Char"/>
    <w:uiPriority w:val="29"/>
    <w:rsid w:val="006558D3"/>
    <w:rPr>
      <w:i/>
    </w:rPr>
  </w:style>
  <w:style w:type="character" w:customStyle="1" w:styleId="IntenseQuoteChar">
    <w:name w:val="Intense Quote Char"/>
    <w:uiPriority w:val="30"/>
    <w:rsid w:val="006558D3"/>
    <w:rPr>
      <w:i/>
    </w:rPr>
  </w:style>
  <w:style w:type="character" w:customStyle="1" w:styleId="HeaderChar">
    <w:name w:val="Header Char"/>
    <w:basedOn w:val="a0"/>
    <w:uiPriority w:val="99"/>
    <w:rsid w:val="006558D3"/>
  </w:style>
  <w:style w:type="character" w:customStyle="1" w:styleId="CaptionChar">
    <w:name w:val="Caption Char"/>
    <w:uiPriority w:val="99"/>
    <w:rsid w:val="006558D3"/>
  </w:style>
  <w:style w:type="character" w:customStyle="1" w:styleId="FootnoteTextChar">
    <w:name w:val="Footnote Text Char"/>
    <w:uiPriority w:val="99"/>
    <w:rsid w:val="006558D3"/>
    <w:rPr>
      <w:sz w:val="18"/>
    </w:rPr>
  </w:style>
  <w:style w:type="character" w:customStyle="1" w:styleId="EndnoteTextChar">
    <w:name w:val="Endnote Text Char"/>
    <w:uiPriority w:val="99"/>
    <w:rsid w:val="006558D3"/>
    <w:rPr>
      <w:sz w:val="20"/>
    </w:rPr>
  </w:style>
  <w:style w:type="character" w:customStyle="1" w:styleId="10">
    <w:name w:val="Заголовок 1 Знак"/>
    <w:basedOn w:val="a0"/>
    <w:link w:val="1"/>
    <w:uiPriority w:val="9"/>
    <w:rsid w:val="006558D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6558D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6558D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6558D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6558D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6558D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6558D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6558D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6558D3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6558D3"/>
    <w:pPr>
      <w:ind w:left="720"/>
      <w:contextualSpacing/>
    </w:pPr>
  </w:style>
  <w:style w:type="paragraph" w:styleId="a4">
    <w:name w:val="No Spacing"/>
    <w:uiPriority w:val="1"/>
    <w:qFormat/>
    <w:rsid w:val="006558D3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6558D3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6558D3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6558D3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558D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6558D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6558D3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6558D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6558D3"/>
    <w:rPr>
      <w:i/>
    </w:rPr>
  </w:style>
  <w:style w:type="paragraph" w:styleId="ab">
    <w:name w:val="header"/>
    <w:basedOn w:val="a"/>
    <w:link w:val="ac"/>
    <w:uiPriority w:val="99"/>
    <w:unhideWhenUsed/>
    <w:rsid w:val="006558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558D3"/>
  </w:style>
  <w:style w:type="paragraph" w:styleId="ad">
    <w:name w:val="footer"/>
    <w:basedOn w:val="a"/>
    <w:link w:val="ae"/>
    <w:uiPriority w:val="99"/>
    <w:unhideWhenUsed/>
    <w:rsid w:val="006558D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  <w:rsid w:val="006558D3"/>
  </w:style>
  <w:style w:type="character" w:customStyle="1" w:styleId="FooterChar">
    <w:name w:val="Footer Char"/>
    <w:basedOn w:val="a0"/>
    <w:uiPriority w:val="99"/>
    <w:rsid w:val="006558D3"/>
  </w:style>
  <w:style w:type="paragraph" w:styleId="af">
    <w:name w:val="caption"/>
    <w:basedOn w:val="a"/>
    <w:next w:val="a"/>
    <w:uiPriority w:val="35"/>
    <w:semiHidden/>
    <w:unhideWhenUsed/>
    <w:qFormat/>
    <w:rsid w:val="006558D3"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39"/>
    <w:rsid w:val="006558D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558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6558D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6558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58D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6558D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sid w:val="006558D3"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rsid w:val="006558D3"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sid w:val="006558D3"/>
    <w:rPr>
      <w:sz w:val="18"/>
    </w:rPr>
  </w:style>
  <w:style w:type="character" w:styleId="af4">
    <w:name w:val="footnote reference"/>
    <w:basedOn w:val="a0"/>
    <w:uiPriority w:val="99"/>
    <w:unhideWhenUsed/>
    <w:rsid w:val="006558D3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6558D3"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sid w:val="006558D3"/>
    <w:rPr>
      <w:sz w:val="20"/>
    </w:rPr>
  </w:style>
  <w:style w:type="character" w:styleId="af7">
    <w:name w:val="endnote reference"/>
    <w:basedOn w:val="a0"/>
    <w:uiPriority w:val="99"/>
    <w:semiHidden/>
    <w:unhideWhenUsed/>
    <w:rsid w:val="006558D3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6558D3"/>
    <w:pPr>
      <w:spacing w:after="57"/>
    </w:pPr>
  </w:style>
  <w:style w:type="paragraph" w:styleId="23">
    <w:name w:val="toc 2"/>
    <w:basedOn w:val="a"/>
    <w:next w:val="a"/>
    <w:uiPriority w:val="39"/>
    <w:unhideWhenUsed/>
    <w:rsid w:val="006558D3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6558D3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6558D3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6558D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558D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558D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558D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558D3"/>
    <w:pPr>
      <w:spacing w:after="57"/>
      <w:ind w:left="2268"/>
    </w:pPr>
  </w:style>
  <w:style w:type="paragraph" w:styleId="af8">
    <w:name w:val="TOC Heading"/>
    <w:uiPriority w:val="39"/>
    <w:unhideWhenUsed/>
    <w:rsid w:val="006558D3"/>
  </w:style>
  <w:style w:type="paragraph" w:styleId="af9">
    <w:name w:val="table of figures"/>
    <w:basedOn w:val="a"/>
    <w:next w:val="a"/>
    <w:uiPriority w:val="99"/>
    <w:unhideWhenUsed/>
    <w:rsid w:val="006558D3"/>
    <w:pPr>
      <w:spacing w:after="0"/>
    </w:pPr>
  </w:style>
  <w:style w:type="paragraph" w:styleId="afa">
    <w:name w:val="Normal (Web)"/>
    <w:basedOn w:val="a"/>
    <w:uiPriority w:val="99"/>
    <w:semiHidden/>
    <w:unhideWhenUsed/>
    <w:rsid w:val="0065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sid w:val="006558D3"/>
    <w:rPr>
      <w:b/>
      <w:bCs/>
    </w:rPr>
  </w:style>
  <w:style w:type="paragraph" w:customStyle="1" w:styleId="headertext">
    <w:name w:val="headertext"/>
    <w:basedOn w:val="a"/>
    <w:rsid w:val="0065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55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6558D3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rsid w:val="006558D3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6558D3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ext10">
    <w:name w:val="text 1.0"/>
    <w:basedOn w:val="a"/>
    <w:link w:val="text100"/>
    <w:qFormat/>
    <w:rsid w:val="00212F4B"/>
    <w:pPr>
      <w:widowControl w:val="0"/>
      <w:suppressAutoHyphens/>
      <w:autoSpaceDN w:val="0"/>
      <w:spacing w:after="0" w:line="240" w:lineRule="auto"/>
      <w:ind w:firstLine="709"/>
      <w:jc w:val="both"/>
      <w:textAlignment w:val="baseline"/>
    </w:pPr>
    <w:rPr>
      <w:rFonts w:ascii="Times New Roman" w:eastAsia="Arial Unicode MS" w:hAnsi="Times New Roman" w:cs="Times New Roman"/>
      <w:kern w:val="3"/>
      <w:sz w:val="28"/>
      <w:szCs w:val="28"/>
      <w:lang w:bidi="en-US"/>
    </w:rPr>
  </w:style>
  <w:style w:type="character" w:customStyle="1" w:styleId="text100">
    <w:name w:val="text 1.0 Знак"/>
    <w:basedOn w:val="a0"/>
    <w:link w:val="text10"/>
    <w:rsid w:val="00212F4B"/>
    <w:rPr>
      <w:rFonts w:ascii="Times New Roman" w:eastAsia="Arial Unicode MS" w:hAnsi="Times New Roman" w:cs="Times New Roman"/>
      <w:kern w:val="3"/>
      <w:sz w:val="28"/>
      <w:szCs w:val="28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Strong"/>
    <w:basedOn w:val="a0"/>
    <w:uiPriority w:val="22"/>
    <w:qFormat/>
    <w:rPr>
      <w:b/>
      <w:bCs/>
    </w:rPr>
  </w:style>
  <w:style w:type="paragraph" w:customStyle="1" w:styleId="headertext">
    <w:name w:val="header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1E46DF109A0B18E5F6C4661AFBB4F97DBEF60E172020CB5B2637D4E2EJDNEF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35A40CB830D5BC48699904D783263FDF54E7737CE83FA858CF05529367E655A176490875F606841C28E57A02D708M4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5A40CB830D5BC48699904D783263FDF54E7737CE83FA858CF05529367E655A176490875F606841C28E57A02D708M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EF41C-FBBF-4322-98C4-DE081C5FC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13</Pages>
  <Words>4023</Words>
  <Characters>22933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Бехтерева</dc:creator>
  <cp:lastModifiedBy>User</cp:lastModifiedBy>
  <cp:revision>85</cp:revision>
  <cp:lastPrinted>2024-11-06T09:14:00Z</cp:lastPrinted>
  <dcterms:created xsi:type="dcterms:W3CDTF">2024-08-28T12:31:00Z</dcterms:created>
  <dcterms:modified xsi:type="dcterms:W3CDTF">2024-11-16T09:58:00Z</dcterms:modified>
</cp:coreProperties>
</file>